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eetkatablice2"/>
        <w:tblpPr w:leftFromText="180" w:rightFromText="180" w:vertAnchor="text" w:horzAnchor="margin" w:tblpY="159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7371"/>
      </w:tblGrid>
      <w:tr w:rsidR="00884130" w:rsidRPr="005E39B5" w14:paraId="4076186F" w14:textId="77777777" w:rsidTr="00315FEC">
        <w:trPr>
          <w:trHeight w:val="482"/>
        </w:trPr>
        <w:tc>
          <w:tcPr>
            <w:tcW w:w="2552" w:type="dxa"/>
            <w:vAlign w:val="bottom"/>
          </w:tcPr>
          <w:p w14:paraId="4C07B1DD" w14:textId="6A9EB327" w:rsidR="00884130" w:rsidRPr="005C1450" w:rsidRDefault="00884130" w:rsidP="00315FEC">
            <w:pPr>
              <w:ind w:left="567"/>
              <w:jc w:val="right"/>
              <w:rPr>
                <w:rFonts w:ascii="Segoe UI" w:hAnsi="Segoe UI" w:cs="Segoe UI"/>
                <w:b/>
                <w:sz w:val="40"/>
                <w:szCs w:val="40"/>
                <w:lang w:val="hr-HR" w:eastAsia="hr-HR"/>
              </w:rPr>
            </w:pPr>
            <w:bookmarkStart w:id="0" w:name="_GoBack"/>
            <w:bookmarkEnd w:id="0"/>
            <w:r w:rsidRPr="005C1450">
              <w:rPr>
                <w:rFonts w:ascii="Segoe UI" w:hAnsi="Segoe UI" w:cs="Segoe UI"/>
                <w:bCs/>
                <w:color w:val="0070C0"/>
                <w:sz w:val="40"/>
                <w:szCs w:val="40"/>
                <w:lang w:val="hr-HR"/>
              </w:rPr>
              <w:t>rc-</w:t>
            </w:r>
            <w:r w:rsidRPr="005C1450">
              <w:rPr>
                <w:rFonts w:ascii="Segoe UI" w:hAnsi="Segoe UI" w:cs="Segoe UI"/>
                <w:b/>
                <w:color w:val="0070C0"/>
                <w:sz w:val="40"/>
                <w:szCs w:val="40"/>
                <w:lang w:val="hr-HR"/>
              </w:rPr>
              <w:t>proing</w:t>
            </w:r>
          </w:p>
        </w:tc>
        <w:tc>
          <w:tcPr>
            <w:tcW w:w="7371" w:type="dxa"/>
            <w:vAlign w:val="bottom"/>
          </w:tcPr>
          <w:p w14:paraId="5E3F3A7C" w14:textId="77777777" w:rsidR="00884130" w:rsidRPr="005E39B5" w:rsidRDefault="00884130" w:rsidP="00315FEC">
            <w:pPr>
              <w:pStyle w:val="Header"/>
              <w:ind w:left="567"/>
              <w:rPr>
                <w:rFonts w:ascii="Segoe UI" w:hAnsi="Segoe UI" w:cs="Segoe UI"/>
                <w:sz w:val="8"/>
                <w:szCs w:val="8"/>
                <w:lang w:val="hr-HR"/>
              </w:rPr>
            </w:pPr>
          </w:p>
          <w:p w14:paraId="3AB380A9" w14:textId="77777777" w:rsidR="00884130" w:rsidRPr="005E39B5" w:rsidRDefault="00884130" w:rsidP="00315FEC">
            <w:pPr>
              <w:pStyle w:val="Header"/>
              <w:ind w:left="567"/>
              <w:rPr>
                <w:rFonts w:ascii="Segoe UI" w:hAnsi="Segoe UI" w:cs="Segoe UI"/>
                <w:sz w:val="12"/>
                <w:szCs w:val="12"/>
                <w:lang w:val="hr-HR"/>
              </w:rPr>
            </w:pPr>
          </w:p>
          <w:p w14:paraId="135BB687" w14:textId="11024E77" w:rsidR="00884130" w:rsidRPr="005E39B5" w:rsidRDefault="00884130" w:rsidP="00315FEC">
            <w:pPr>
              <w:pStyle w:val="Header"/>
              <w:ind w:left="567"/>
              <w:rPr>
                <w:rFonts w:ascii="Segoe UI" w:eastAsiaTheme="minorHAnsi" w:hAnsi="Segoe UI" w:cs="Segoe UI"/>
                <w:b/>
                <w:lang w:val="hr-HR" w:eastAsia="en-US"/>
              </w:rPr>
            </w:pPr>
            <w:r w:rsidRPr="005E39B5">
              <w:rPr>
                <w:rFonts w:ascii="Segoe UI" w:hAnsi="Segoe UI" w:cs="Segoe UI"/>
                <w:sz w:val="16"/>
                <w:szCs w:val="16"/>
                <w:lang w:val="hr-HR"/>
              </w:rPr>
              <w:t xml:space="preserve">d.o.o. za </w:t>
            </w:r>
            <w:r>
              <w:rPr>
                <w:rFonts w:ascii="Segoe UI" w:hAnsi="Segoe UI" w:cs="Segoe UI"/>
                <w:sz w:val="16"/>
                <w:szCs w:val="16"/>
                <w:lang w:val="hr-HR"/>
              </w:rPr>
              <w:t>proizvodnju građevinarstvo</w:t>
            </w:r>
            <w:r w:rsidRPr="005E39B5">
              <w:rPr>
                <w:rFonts w:ascii="Segoe UI" w:hAnsi="Segoe UI" w:cs="Segoe UI"/>
                <w:sz w:val="16"/>
                <w:szCs w:val="16"/>
                <w:lang w:val="hr-HR"/>
              </w:rPr>
              <w:t xml:space="preserve"> i usluge</w:t>
            </w:r>
          </w:p>
        </w:tc>
      </w:tr>
      <w:tr w:rsidR="00884130" w:rsidRPr="005E39B5" w14:paraId="6C48326F" w14:textId="77777777" w:rsidTr="00315FEC">
        <w:trPr>
          <w:trHeight w:hRule="exact" w:val="227"/>
        </w:trPr>
        <w:tc>
          <w:tcPr>
            <w:tcW w:w="2552" w:type="dxa"/>
          </w:tcPr>
          <w:p w14:paraId="0D94276E" w14:textId="77777777" w:rsidR="00884130" w:rsidRPr="00890F35" w:rsidRDefault="00884130" w:rsidP="00315FEC">
            <w:pPr>
              <w:ind w:left="567"/>
              <w:jc w:val="right"/>
              <w:rPr>
                <w:rFonts w:ascii="Segoe UI" w:hAnsi="Segoe UI" w:cs="Segoe UI"/>
                <w:sz w:val="16"/>
                <w:szCs w:val="16"/>
                <w:lang w:val="hr-HR" w:eastAsia="hr-HR"/>
              </w:rPr>
            </w:pPr>
            <w:r w:rsidRPr="00890F35">
              <w:rPr>
                <w:rFonts w:ascii="Segoe UI" w:hAnsi="Segoe UI" w:cs="Segoe UI"/>
                <w:sz w:val="16"/>
                <w:szCs w:val="16"/>
                <w:lang w:val="hr-HR" w:eastAsia="hr-HR"/>
              </w:rPr>
              <w:t>a.</w:t>
            </w:r>
          </w:p>
        </w:tc>
        <w:tc>
          <w:tcPr>
            <w:tcW w:w="7371" w:type="dxa"/>
          </w:tcPr>
          <w:p w14:paraId="07B956EB" w14:textId="7F19F841" w:rsidR="00884130" w:rsidRPr="005E39B5" w:rsidRDefault="00315FEC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0"/>
              <w:rPr>
                <w:rFonts w:ascii="Segoe UI" w:eastAsiaTheme="minorHAnsi" w:hAnsi="Segoe UI" w:cs="Segoe UI"/>
                <w:sz w:val="16"/>
                <w:szCs w:val="16"/>
                <w:lang w:val="hr-HR" w:eastAsia="en-US"/>
              </w:rPr>
            </w:pPr>
            <w:r>
              <w:rPr>
                <w:rFonts w:ascii="Segoe UI" w:eastAsiaTheme="minorHAnsi" w:hAnsi="Segoe UI" w:cs="Segoe UI"/>
                <w:sz w:val="16"/>
                <w:szCs w:val="16"/>
                <w:lang w:val="hr-HR" w:eastAsia="en-US"/>
              </w:rPr>
              <w:t>ulica grada vukovara 271 zagreb</w:t>
            </w:r>
          </w:p>
        </w:tc>
      </w:tr>
      <w:tr w:rsidR="00884130" w:rsidRPr="005E39B5" w14:paraId="50886988" w14:textId="77777777" w:rsidTr="00315FEC">
        <w:trPr>
          <w:trHeight w:hRule="exact" w:val="227"/>
        </w:trPr>
        <w:tc>
          <w:tcPr>
            <w:tcW w:w="2552" w:type="dxa"/>
          </w:tcPr>
          <w:p w14:paraId="28C3CDF4" w14:textId="77777777" w:rsidR="00884130" w:rsidRPr="00890F35" w:rsidRDefault="00884130" w:rsidP="00315FEC">
            <w:pPr>
              <w:ind w:left="567"/>
              <w:jc w:val="right"/>
              <w:rPr>
                <w:rFonts w:ascii="Segoe UI" w:hAnsi="Segoe UI" w:cs="Segoe UI"/>
                <w:sz w:val="16"/>
                <w:szCs w:val="16"/>
                <w:lang w:val="hr-HR" w:eastAsia="hr-HR"/>
              </w:rPr>
            </w:pPr>
            <w:r w:rsidRPr="00890F35">
              <w:rPr>
                <w:rFonts w:ascii="Segoe UI" w:hAnsi="Segoe UI" w:cs="Segoe UI"/>
                <w:sz w:val="16"/>
                <w:szCs w:val="16"/>
                <w:lang w:val="hr-HR" w:eastAsia="hr-HR"/>
              </w:rPr>
              <w:t>o.</w:t>
            </w:r>
          </w:p>
        </w:tc>
        <w:tc>
          <w:tcPr>
            <w:tcW w:w="7371" w:type="dxa"/>
          </w:tcPr>
          <w:p w14:paraId="7AC0C667" w14:textId="1193F389" w:rsidR="00884130" w:rsidRPr="005E39B5" w:rsidRDefault="00884130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1"/>
              <w:rPr>
                <w:rFonts w:ascii="Segoe UI" w:eastAsiaTheme="minorHAnsi" w:hAnsi="Segoe UI" w:cs="Segoe UI"/>
                <w:sz w:val="16"/>
                <w:szCs w:val="16"/>
                <w:lang w:val="hr-HR" w:eastAsia="en-US"/>
              </w:rPr>
            </w:pPr>
            <w:r>
              <w:rPr>
                <w:rFonts w:ascii="Segoe UI" w:hAnsi="Segoe UI" w:cs="Segoe UI"/>
                <w:sz w:val="16"/>
                <w:szCs w:val="16"/>
                <w:lang w:val="hr-HR"/>
              </w:rPr>
              <w:t>01669597821</w:t>
            </w:r>
          </w:p>
        </w:tc>
      </w:tr>
      <w:tr w:rsidR="00884130" w:rsidRPr="005E39B5" w14:paraId="78FAEBB9" w14:textId="77777777" w:rsidTr="00315FEC">
        <w:trPr>
          <w:trHeight w:hRule="exact" w:val="227"/>
        </w:trPr>
        <w:tc>
          <w:tcPr>
            <w:tcW w:w="2552" w:type="dxa"/>
          </w:tcPr>
          <w:p w14:paraId="1C457A06" w14:textId="77777777" w:rsidR="00884130" w:rsidRPr="00890F35" w:rsidRDefault="00884130" w:rsidP="00315FEC">
            <w:pPr>
              <w:ind w:left="567"/>
              <w:jc w:val="right"/>
              <w:rPr>
                <w:rFonts w:ascii="Segoe UI" w:hAnsi="Segoe UI" w:cs="Segoe UI"/>
                <w:sz w:val="16"/>
                <w:szCs w:val="16"/>
                <w:lang w:val="hr-HR" w:eastAsia="hr-HR"/>
              </w:rPr>
            </w:pPr>
            <w:r w:rsidRPr="00890F35">
              <w:rPr>
                <w:rFonts w:ascii="Segoe UI" w:hAnsi="Segoe UI" w:cs="Segoe UI"/>
                <w:sz w:val="16"/>
                <w:szCs w:val="16"/>
                <w:lang w:val="hr-HR" w:eastAsia="hr-HR"/>
              </w:rPr>
              <w:t>e.</w:t>
            </w:r>
          </w:p>
        </w:tc>
        <w:tc>
          <w:tcPr>
            <w:tcW w:w="7371" w:type="dxa"/>
          </w:tcPr>
          <w:p w14:paraId="3066F612" w14:textId="164E8A57" w:rsidR="00884130" w:rsidRPr="006636B1" w:rsidRDefault="0084328A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1"/>
              <w:rPr>
                <w:rFonts w:ascii="Segoe UI" w:eastAsiaTheme="minorHAnsi" w:hAnsi="Segoe UI" w:cs="Segoe UI"/>
                <w:b/>
                <w:sz w:val="16"/>
                <w:szCs w:val="16"/>
                <w:lang w:val="hr-HR" w:eastAsia="en-US"/>
              </w:rPr>
            </w:pPr>
            <w:hyperlink r:id="rId11" w:history="1">
              <w:r w:rsidR="00884130" w:rsidRPr="006636B1">
                <w:rPr>
                  <w:rStyle w:val="Hyperlink"/>
                  <w:rFonts w:ascii="Segoe UI" w:eastAsiaTheme="minorHAnsi" w:hAnsi="Segoe UI" w:cs="Segoe UI"/>
                  <w:color w:val="auto"/>
                  <w:sz w:val="16"/>
                  <w:szCs w:val="16"/>
                  <w:u w:val="none"/>
                  <w:lang w:val="hr-HR" w:eastAsia="en-US"/>
                </w:rPr>
                <w:t>i</w:t>
              </w:r>
              <w:r w:rsidR="00884130" w:rsidRPr="006636B1">
                <w:rPr>
                  <w:rStyle w:val="Hyperlink"/>
                  <w:rFonts w:ascii="Segoe UI" w:eastAsiaTheme="minorHAnsi" w:hAnsi="Segoe UI" w:cs="Segoe UI"/>
                  <w:color w:val="auto"/>
                  <w:sz w:val="16"/>
                  <w:szCs w:val="16"/>
                  <w:u w:val="none"/>
                  <w:lang w:eastAsia="en-US"/>
                </w:rPr>
                <w:t>nfo@rc-proing.hr</w:t>
              </w:r>
            </w:hyperlink>
          </w:p>
        </w:tc>
      </w:tr>
      <w:tr w:rsidR="00884130" w:rsidRPr="005E39B5" w14:paraId="2F803B25" w14:textId="77777777" w:rsidTr="00315FEC">
        <w:trPr>
          <w:trHeight w:hRule="exact" w:val="209"/>
        </w:trPr>
        <w:tc>
          <w:tcPr>
            <w:tcW w:w="2552" w:type="dxa"/>
          </w:tcPr>
          <w:p w14:paraId="4D321A95" w14:textId="77777777" w:rsidR="00884130" w:rsidRPr="00890F35" w:rsidRDefault="00884130" w:rsidP="00315FEC">
            <w:pPr>
              <w:ind w:left="567"/>
              <w:jc w:val="right"/>
              <w:rPr>
                <w:rFonts w:ascii="Segoe UI" w:hAnsi="Segoe UI" w:cs="Segoe UI"/>
                <w:sz w:val="16"/>
                <w:szCs w:val="16"/>
                <w:lang w:val="hr-HR" w:eastAsia="hr-HR"/>
              </w:rPr>
            </w:pPr>
            <w:r w:rsidRPr="00890F35">
              <w:rPr>
                <w:rFonts w:ascii="Segoe UI" w:hAnsi="Segoe UI" w:cs="Segoe UI"/>
                <w:sz w:val="16"/>
                <w:szCs w:val="16"/>
                <w:lang w:val="hr-HR" w:eastAsia="hr-HR"/>
              </w:rPr>
              <w:t>m.</w:t>
            </w:r>
          </w:p>
        </w:tc>
        <w:tc>
          <w:tcPr>
            <w:tcW w:w="7371" w:type="dxa"/>
          </w:tcPr>
          <w:p w14:paraId="1632A212" w14:textId="532730D6" w:rsidR="00884130" w:rsidRPr="005E39B5" w:rsidRDefault="00884130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1"/>
              <w:rPr>
                <w:rFonts w:ascii="Segoe UI" w:eastAsiaTheme="minorHAnsi" w:hAnsi="Segoe UI" w:cs="Segoe UI"/>
                <w:sz w:val="16"/>
                <w:szCs w:val="16"/>
                <w:lang w:val="hr-HR" w:eastAsia="en-US"/>
              </w:rPr>
            </w:pPr>
            <w:r w:rsidRPr="005E39B5">
              <w:rPr>
                <w:rFonts w:ascii="Segoe UI" w:eastAsiaTheme="minorHAnsi" w:hAnsi="Segoe UI" w:cs="Segoe UI"/>
                <w:sz w:val="16"/>
                <w:szCs w:val="16"/>
                <w:lang w:val="hr-HR" w:eastAsia="en-US"/>
              </w:rPr>
              <w:t>09</w:t>
            </w:r>
            <w:r>
              <w:rPr>
                <w:rFonts w:ascii="Segoe UI" w:eastAsiaTheme="minorHAnsi" w:hAnsi="Segoe UI" w:cs="Segoe UI"/>
                <w:sz w:val="16"/>
                <w:szCs w:val="16"/>
                <w:lang w:val="hr-HR" w:eastAsia="en-US"/>
              </w:rPr>
              <w:t>89065414</w:t>
            </w:r>
          </w:p>
        </w:tc>
      </w:tr>
      <w:tr w:rsidR="00884130" w:rsidRPr="005E39B5" w14:paraId="35737EFB" w14:textId="77777777" w:rsidTr="00315FEC">
        <w:trPr>
          <w:trHeight w:hRule="exact" w:val="581"/>
        </w:trPr>
        <w:tc>
          <w:tcPr>
            <w:tcW w:w="2552" w:type="dxa"/>
          </w:tcPr>
          <w:p w14:paraId="6569D387" w14:textId="77777777" w:rsidR="00884130" w:rsidRPr="00890F35" w:rsidRDefault="00884130" w:rsidP="00315FEC">
            <w:pPr>
              <w:ind w:left="567"/>
              <w:jc w:val="right"/>
              <w:rPr>
                <w:rFonts w:ascii="Segoe UI" w:hAnsi="Segoe UI" w:cs="Segoe UI"/>
                <w:lang w:val="hr-HR" w:eastAsia="hr-HR"/>
              </w:rPr>
            </w:pPr>
            <w:r w:rsidRPr="00890F35">
              <w:rPr>
                <w:rFonts w:ascii="Segoe UI" w:hAnsi="Segoe UI" w:cs="Segoe UI"/>
                <w:sz w:val="16"/>
                <w:szCs w:val="16"/>
                <w:lang w:val="hr-HR" w:eastAsia="hr-HR"/>
              </w:rPr>
              <w:t>iban</w:t>
            </w:r>
          </w:p>
        </w:tc>
        <w:tc>
          <w:tcPr>
            <w:tcW w:w="7371" w:type="dxa"/>
          </w:tcPr>
          <w:p w14:paraId="27E4E120" w14:textId="2141A3DC" w:rsidR="00884130" w:rsidRPr="005E39B5" w:rsidRDefault="00884130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1"/>
              <w:rPr>
                <w:rFonts w:ascii="Segoe UI" w:eastAsiaTheme="minorHAnsi" w:hAnsi="Segoe UI" w:cs="Segoe UI"/>
                <w:sz w:val="16"/>
                <w:szCs w:val="16"/>
                <w:lang w:val="hr-HR" w:eastAsia="en-US"/>
              </w:rPr>
            </w:pPr>
            <w:r w:rsidRPr="005E39B5">
              <w:rPr>
                <w:rFonts w:ascii="Segoe UI" w:hAnsi="Segoe UI" w:cs="Segoe UI"/>
                <w:noProof/>
                <w:sz w:val="16"/>
                <w:szCs w:val="16"/>
                <w:lang w:val="hr-HR"/>
              </w:rPr>
              <w:t>HR</w:t>
            </w:r>
            <w:r>
              <w:rPr>
                <w:rFonts w:ascii="Segoe UI" w:hAnsi="Segoe UI" w:cs="Segoe UI"/>
                <w:noProof/>
                <w:sz w:val="16"/>
                <w:szCs w:val="16"/>
                <w:lang w:val="hr-HR"/>
              </w:rPr>
              <w:t>4523600001101398573</w:t>
            </w:r>
          </w:p>
          <w:p w14:paraId="129D3E80" w14:textId="77777777" w:rsidR="00884130" w:rsidRPr="005E39B5" w:rsidRDefault="00884130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1"/>
              <w:rPr>
                <w:rFonts w:ascii="Segoe UI" w:hAnsi="Segoe UI" w:cs="Segoe UI"/>
                <w:noProof/>
                <w:sz w:val="12"/>
                <w:szCs w:val="12"/>
                <w:lang w:val="hr-HR" w:eastAsia="hr-HR"/>
              </w:rPr>
            </w:pPr>
          </w:p>
        </w:tc>
      </w:tr>
      <w:tr w:rsidR="00423BF5" w:rsidRPr="009C5991" w14:paraId="7F5547C0" w14:textId="77777777" w:rsidTr="00315FEC">
        <w:trPr>
          <w:trHeight w:hRule="exact" w:val="1251"/>
        </w:trPr>
        <w:tc>
          <w:tcPr>
            <w:tcW w:w="2552" w:type="dxa"/>
          </w:tcPr>
          <w:p w14:paraId="4B95C564" w14:textId="77777777" w:rsidR="00423BF5" w:rsidRPr="009C5991" w:rsidRDefault="00423BF5" w:rsidP="00315FEC">
            <w:pPr>
              <w:ind w:left="567"/>
              <w:jc w:val="right"/>
              <w:rPr>
                <w:rFonts w:ascii="Segoe UI" w:hAnsi="Segoe UI" w:cs="Segoe UI"/>
                <w:lang w:val="hr-HR" w:eastAsia="hr-HR"/>
              </w:rPr>
            </w:pPr>
          </w:p>
        </w:tc>
        <w:tc>
          <w:tcPr>
            <w:tcW w:w="7371" w:type="dxa"/>
            <w:vAlign w:val="center"/>
          </w:tcPr>
          <w:p w14:paraId="27972BB2" w14:textId="77777777" w:rsidR="00423BF5" w:rsidRPr="009C5991" w:rsidRDefault="00423BF5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1"/>
              <w:rPr>
                <w:rFonts w:ascii="Segoe UI" w:hAnsi="Segoe UI" w:cs="Segoe UI"/>
                <w:noProof/>
                <w:sz w:val="12"/>
                <w:szCs w:val="12"/>
                <w:lang w:val="hr-HR" w:eastAsia="hr-HR"/>
              </w:rPr>
            </w:pPr>
          </w:p>
          <w:p w14:paraId="169F9349" w14:textId="0B51AA2A" w:rsidR="004F6A3D" w:rsidRPr="002D33A2" w:rsidRDefault="007646E9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1"/>
              <w:rPr>
                <w:rFonts w:ascii="Segoe UI" w:hAnsi="Segoe UI" w:cs="Segoe UI"/>
                <w:b/>
                <w:noProof/>
                <w:sz w:val="16"/>
                <w:szCs w:val="16"/>
                <w:lang w:val="hr-HR" w:eastAsia="hr-HR"/>
              </w:rPr>
            </w:pPr>
            <w:r>
              <w:rPr>
                <w:rFonts w:ascii="Segoe UI" w:hAnsi="Segoe UI" w:cs="Segoe UI"/>
                <w:b/>
                <w:sz w:val="24"/>
                <w:szCs w:val="24"/>
                <w:lang w:eastAsia="hr-HR"/>
              </w:rPr>
              <w:t xml:space="preserve">PROJEKTNI ZADATAK ZA </w:t>
            </w:r>
            <w:r w:rsidR="00045976">
              <w:rPr>
                <w:rFonts w:ascii="Segoe UI" w:hAnsi="Segoe UI" w:cs="Segoe UI"/>
                <w:b/>
                <w:sz w:val="24"/>
                <w:szCs w:val="24"/>
                <w:lang w:eastAsia="hr-HR"/>
              </w:rPr>
              <w:t>IZRADU PROJEKTNE DOKUMENTACIJE ZA IZGRADNJU DJEČJEG VRTIĆA U OPĆINI VISOKO</w:t>
            </w:r>
          </w:p>
          <w:p w14:paraId="4BC27D7F" w14:textId="6D7402E2" w:rsidR="004F6A3D" w:rsidRPr="009C5991" w:rsidRDefault="004F6A3D" w:rsidP="00315FEC">
            <w:pPr>
              <w:tabs>
                <w:tab w:val="left" w:pos="142"/>
                <w:tab w:val="left" w:pos="1418"/>
                <w:tab w:val="left" w:pos="1560"/>
              </w:tabs>
              <w:suppressAutoHyphens w:val="0"/>
              <w:ind w:left="567" w:right="-341"/>
              <w:rPr>
                <w:rFonts w:ascii="Segoe UI" w:hAnsi="Segoe UI" w:cs="Segoe UI"/>
                <w:noProof/>
                <w:sz w:val="12"/>
                <w:szCs w:val="12"/>
                <w:lang w:val="hr-HR" w:eastAsia="hr-HR"/>
              </w:rPr>
            </w:pPr>
          </w:p>
        </w:tc>
      </w:tr>
      <w:tr w:rsidR="002D33A2" w:rsidRPr="009C5991" w14:paraId="3A0C3D85" w14:textId="77777777" w:rsidTr="001E3E5C">
        <w:trPr>
          <w:trHeight w:hRule="exact" w:val="133"/>
        </w:trPr>
        <w:tc>
          <w:tcPr>
            <w:tcW w:w="2552" w:type="dxa"/>
          </w:tcPr>
          <w:p w14:paraId="214161E5" w14:textId="77777777" w:rsidR="002D33A2" w:rsidRDefault="002D33A2" w:rsidP="00315FEC">
            <w:pPr>
              <w:ind w:left="567"/>
              <w:jc w:val="right"/>
              <w:rPr>
                <w:rFonts w:ascii="Segoe UI" w:hAnsi="Segoe UI" w:cs="Segoe UI"/>
                <w:sz w:val="16"/>
                <w:szCs w:val="16"/>
                <w:lang w:val="hr-HR" w:eastAsia="hr-HR"/>
              </w:rPr>
            </w:pPr>
          </w:p>
        </w:tc>
        <w:tc>
          <w:tcPr>
            <w:tcW w:w="7371" w:type="dxa"/>
          </w:tcPr>
          <w:p w14:paraId="64555E37" w14:textId="77777777" w:rsidR="002D33A2" w:rsidRPr="006267F1" w:rsidRDefault="002D33A2" w:rsidP="00315FEC">
            <w:pPr>
              <w:ind w:left="567"/>
              <w:rPr>
                <w:rFonts w:ascii="Segoe UI" w:eastAsiaTheme="minorHAnsi" w:hAnsi="Segoe UI" w:cs="Segoe UI"/>
                <w:b/>
                <w:sz w:val="18"/>
                <w:szCs w:val="18"/>
                <w:lang w:val="hr-HR" w:eastAsia="en-US"/>
              </w:rPr>
            </w:pPr>
          </w:p>
        </w:tc>
      </w:tr>
    </w:tbl>
    <w:p w14:paraId="4A78FB20" w14:textId="1C52282D" w:rsidR="007646E9" w:rsidRPr="007646E9" w:rsidRDefault="00045976" w:rsidP="00315FEC">
      <w:pPr>
        <w:pStyle w:val="ListParagraph"/>
        <w:numPr>
          <w:ilvl w:val="0"/>
          <w:numId w:val="20"/>
        </w:numPr>
        <w:suppressAutoHyphens w:val="0"/>
        <w:spacing w:after="160" w:line="259" w:lineRule="auto"/>
        <w:ind w:left="567"/>
        <w:rPr>
          <w:rFonts w:ascii="Segoe UI" w:hAnsi="Segoe UI" w:cs="Segoe UI"/>
          <w:b/>
          <w:bCs/>
          <w:sz w:val="18"/>
          <w:szCs w:val="18"/>
        </w:rPr>
      </w:pPr>
      <w:r>
        <w:rPr>
          <w:rFonts w:ascii="Segoe UI" w:hAnsi="Segoe UI" w:cs="Segoe UI"/>
          <w:b/>
          <w:bCs/>
        </w:rPr>
        <w:t xml:space="preserve">Lokacija </w:t>
      </w:r>
    </w:p>
    <w:p w14:paraId="4AF0E5AE" w14:textId="77777777" w:rsidR="00045976" w:rsidRDefault="00045976" w:rsidP="00315FEC">
      <w:pPr>
        <w:ind w:left="567"/>
        <w:rPr>
          <w:rFonts w:ascii="Segoe UI" w:hAnsi="Segoe UI" w:cs="Segoe UI"/>
        </w:rPr>
      </w:pPr>
      <w:r w:rsidRPr="00045976">
        <w:rPr>
          <w:rFonts w:ascii="Segoe UI" w:hAnsi="Segoe UI" w:cs="Segoe UI"/>
        </w:rPr>
        <w:t>Ovim projektnim zadatkom se utvrđuju smjernice za izradu projektne dokumentacije za</w:t>
      </w:r>
      <w:r>
        <w:rPr>
          <w:rFonts w:ascii="Segoe UI" w:hAnsi="Segoe UI" w:cs="Segoe UI"/>
        </w:rPr>
        <w:t xml:space="preserve"> izgradnju</w:t>
      </w:r>
      <w:r w:rsidRPr="00045976">
        <w:rPr>
          <w:rFonts w:ascii="Segoe UI" w:hAnsi="Segoe UI" w:cs="Segoe UI"/>
        </w:rPr>
        <w:t xml:space="preserve"> zgrade Dječjeg vrtića u </w:t>
      </w:r>
      <w:r>
        <w:rPr>
          <w:rFonts w:ascii="Segoe UI" w:hAnsi="Segoe UI" w:cs="Segoe UI"/>
        </w:rPr>
        <w:t>Visokom.</w:t>
      </w:r>
    </w:p>
    <w:p w14:paraId="3C5B2049" w14:textId="77777777" w:rsidR="00045976" w:rsidRDefault="00045976" w:rsidP="00315FEC">
      <w:pPr>
        <w:ind w:left="567"/>
        <w:rPr>
          <w:rFonts w:ascii="Segoe UI" w:hAnsi="Segoe UI" w:cs="Segoe UI"/>
        </w:rPr>
      </w:pPr>
      <w:r w:rsidRPr="00045976">
        <w:rPr>
          <w:rFonts w:ascii="Segoe UI" w:hAnsi="Segoe UI" w:cs="Segoe UI"/>
        </w:rPr>
        <w:t xml:space="preserve">Predmetnim zahvatom je planirana </w:t>
      </w:r>
      <w:r>
        <w:rPr>
          <w:rFonts w:ascii="Segoe UI" w:hAnsi="Segoe UI" w:cs="Segoe UI"/>
        </w:rPr>
        <w:t>iz</w:t>
      </w:r>
      <w:r w:rsidRPr="00045976">
        <w:rPr>
          <w:rFonts w:ascii="Segoe UI" w:hAnsi="Segoe UI" w:cs="Segoe UI"/>
        </w:rPr>
        <w:t xml:space="preserve">gradnja dječjeg vrtića, u svrhu </w:t>
      </w:r>
      <w:r>
        <w:rPr>
          <w:rFonts w:ascii="Segoe UI" w:hAnsi="Segoe UI" w:cs="Segoe UI"/>
        </w:rPr>
        <w:t>osiguravanja potrebnih prostornih</w:t>
      </w:r>
      <w:r w:rsidRPr="00045976">
        <w:rPr>
          <w:rFonts w:ascii="Segoe UI" w:hAnsi="Segoe UI" w:cs="Segoe UI"/>
        </w:rPr>
        <w:t xml:space="preserve"> kapaciteta objekta i osiguravanja svih potrebnih pratećih</w:t>
      </w:r>
      <w:r>
        <w:rPr>
          <w:rFonts w:ascii="Segoe UI" w:hAnsi="Segoe UI" w:cs="Segoe UI"/>
        </w:rPr>
        <w:t xml:space="preserve"> </w:t>
      </w:r>
      <w:r w:rsidRPr="00045976">
        <w:rPr>
          <w:rFonts w:ascii="Segoe UI" w:hAnsi="Segoe UI" w:cs="Segoe UI"/>
        </w:rPr>
        <w:t xml:space="preserve">sadržaja za uredno funkcioniranje predškolske ustanove. </w:t>
      </w:r>
    </w:p>
    <w:p w14:paraId="06E5CC92" w14:textId="1E69A21F" w:rsidR="007646E9" w:rsidRPr="007646E9" w:rsidRDefault="00045976" w:rsidP="00315FEC">
      <w:pPr>
        <w:ind w:left="567"/>
        <w:rPr>
          <w:rFonts w:ascii="Segoe UI" w:hAnsi="Segoe UI" w:cs="Segoe UI"/>
        </w:rPr>
      </w:pPr>
      <w:r w:rsidRPr="00625116">
        <w:rPr>
          <w:rFonts w:ascii="Segoe UI" w:hAnsi="Segoe UI" w:cs="Segoe UI"/>
        </w:rPr>
        <w:t xml:space="preserve">Lokacija objekta je </w:t>
      </w:r>
      <w:proofErr w:type="gramStart"/>
      <w:r w:rsidRPr="00625116">
        <w:rPr>
          <w:rFonts w:ascii="Segoe UI" w:hAnsi="Segoe UI" w:cs="Segoe UI"/>
        </w:rPr>
        <w:t>na</w:t>
      </w:r>
      <w:proofErr w:type="gramEnd"/>
      <w:r w:rsidRPr="00625116">
        <w:rPr>
          <w:rFonts w:ascii="Segoe UI" w:hAnsi="Segoe UI" w:cs="Segoe UI"/>
        </w:rPr>
        <w:t xml:space="preserve"> k.č.br. </w:t>
      </w:r>
      <w:proofErr w:type="gramStart"/>
      <w:r w:rsidRPr="00625116">
        <w:rPr>
          <w:rFonts w:ascii="Segoe UI" w:hAnsi="Segoe UI" w:cs="Segoe UI"/>
        </w:rPr>
        <w:t>190/14</w:t>
      </w:r>
      <w:proofErr w:type="gramEnd"/>
      <w:r w:rsidR="00C32391" w:rsidRPr="00625116">
        <w:rPr>
          <w:rFonts w:ascii="Segoe UI" w:hAnsi="Segoe UI" w:cs="Segoe UI"/>
        </w:rPr>
        <w:t xml:space="preserve"> i dijelu k.č.br. </w:t>
      </w:r>
      <w:proofErr w:type="gramStart"/>
      <w:r w:rsidR="00C32391" w:rsidRPr="00625116">
        <w:rPr>
          <w:rFonts w:ascii="Segoe UI" w:hAnsi="Segoe UI" w:cs="Segoe UI"/>
        </w:rPr>
        <w:t>190/4</w:t>
      </w:r>
      <w:proofErr w:type="gramEnd"/>
      <w:r w:rsidRPr="00625116">
        <w:rPr>
          <w:rFonts w:ascii="Segoe UI" w:hAnsi="Segoe UI" w:cs="Segoe UI"/>
        </w:rPr>
        <w:t xml:space="preserve">, k.o. Visoko, </w:t>
      </w:r>
      <w:r w:rsidR="00C32391" w:rsidRPr="00625116">
        <w:rPr>
          <w:rFonts w:ascii="Segoe UI" w:hAnsi="Segoe UI" w:cs="Segoe UI"/>
        </w:rPr>
        <w:t>obje</w:t>
      </w:r>
      <w:r w:rsidRPr="00625116">
        <w:rPr>
          <w:rFonts w:ascii="Segoe UI" w:hAnsi="Segoe UI" w:cs="Segoe UI"/>
        </w:rPr>
        <w:t xml:space="preserve"> u vlasništvu Općine Visoko.</w:t>
      </w:r>
    </w:p>
    <w:p w14:paraId="6999A72F" w14:textId="0A002976" w:rsidR="007D670F" w:rsidRDefault="007D670F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30764247" w14:textId="6F55E154" w:rsidR="00197D28" w:rsidRDefault="00197D28" w:rsidP="00315FEC">
      <w:pPr>
        <w:pStyle w:val="ListParagraph"/>
        <w:numPr>
          <w:ilvl w:val="0"/>
          <w:numId w:val="20"/>
        </w:num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045976">
        <w:rPr>
          <w:rFonts w:ascii="Segoe UI" w:hAnsi="Segoe UI" w:cs="Segoe UI"/>
          <w:b/>
          <w:bCs/>
        </w:rPr>
        <w:t>Prostorno</w:t>
      </w:r>
      <w:r>
        <w:rPr>
          <w:rFonts w:ascii="Segoe UI" w:hAnsi="Segoe UI" w:cs="Segoe UI"/>
          <w:b/>
          <w:bCs/>
        </w:rPr>
        <w:t xml:space="preserve"> -</w:t>
      </w:r>
      <w:r w:rsidRPr="00045976">
        <w:rPr>
          <w:rFonts w:ascii="Segoe UI" w:hAnsi="Segoe UI" w:cs="Segoe UI"/>
          <w:b/>
          <w:bCs/>
        </w:rPr>
        <w:t xml:space="preserve"> planska dokumentacija</w:t>
      </w:r>
    </w:p>
    <w:p w14:paraId="27F0A33A" w14:textId="29EEF54A" w:rsidR="00197D28" w:rsidRPr="00C32391" w:rsidRDefault="00197D28" w:rsidP="00315FEC">
      <w:pPr>
        <w:ind w:left="567"/>
        <w:rPr>
          <w:rFonts w:ascii="Segoe UI" w:hAnsi="Segoe UI" w:cs="Segoe UI"/>
        </w:rPr>
      </w:pPr>
      <w:r w:rsidRPr="00625116">
        <w:rPr>
          <w:rFonts w:ascii="Segoe UI" w:hAnsi="Segoe UI" w:cs="Segoe UI"/>
        </w:rPr>
        <w:t xml:space="preserve">Planirani zahvat provodi </w:t>
      </w:r>
      <w:r w:rsidR="00C32391" w:rsidRPr="00625116">
        <w:rPr>
          <w:rFonts w:ascii="Segoe UI" w:hAnsi="Segoe UI" w:cs="Segoe UI"/>
        </w:rPr>
        <w:t xml:space="preserve">se </w:t>
      </w:r>
      <w:proofErr w:type="gramStart"/>
      <w:r w:rsidRPr="00625116">
        <w:rPr>
          <w:rFonts w:ascii="Segoe UI" w:hAnsi="Segoe UI" w:cs="Segoe UI"/>
        </w:rPr>
        <w:t>na</w:t>
      </w:r>
      <w:proofErr w:type="gramEnd"/>
      <w:r w:rsidRPr="00625116">
        <w:rPr>
          <w:rFonts w:ascii="Segoe UI" w:hAnsi="Segoe UI" w:cs="Segoe UI"/>
        </w:rPr>
        <w:t xml:space="preserve"> k.č.br. </w:t>
      </w:r>
      <w:proofErr w:type="gramStart"/>
      <w:r w:rsidRPr="00625116">
        <w:rPr>
          <w:rFonts w:ascii="Segoe UI" w:hAnsi="Segoe UI" w:cs="Segoe UI"/>
        </w:rPr>
        <w:t>190/14</w:t>
      </w:r>
      <w:proofErr w:type="gramEnd"/>
      <w:r w:rsidR="00C32391" w:rsidRPr="00625116">
        <w:rPr>
          <w:rFonts w:ascii="Segoe UI" w:hAnsi="Segoe UI" w:cs="Segoe UI"/>
        </w:rPr>
        <w:t xml:space="preserve"> i dijelu k.č.br. 190/4</w:t>
      </w:r>
      <w:r w:rsidRPr="00625116">
        <w:rPr>
          <w:rFonts w:ascii="Segoe UI" w:hAnsi="Segoe UI" w:cs="Segoe UI"/>
        </w:rPr>
        <w:t xml:space="preserve">. </w:t>
      </w:r>
      <w:proofErr w:type="gramStart"/>
      <w:r w:rsidRPr="00625116">
        <w:rPr>
          <w:rFonts w:ascii="Segoe UI" w:hAnsi="Segoe UI" w:cs="Segoe UI"/>
        </w:rPr>
        <w:t>k.o</w:t>
      </w:r>
      <w:proofErr w:type="gramEnd"/>
      <w:r w:rsidRPr="00625116">
        <w:rPr>
          <w:rFonts w:ascii="Segoe UI" w:hAnsi="Segoe UI" w:cs="Segoe UI"/>
        </w:rPr>
        <w:t>. Visoko</w:t>
      </w:r>
      <w:r w:rsidR="00C32391" w:rsidRPr="00625116">
        <w:rPr>
          <w:rFonts w:ascii="Segoe UI" w:hAnsi="Segoe UI" w:cs="Segoe UI"/>
        </w:rPr>
        <w:t>, od kojih je potrebno formirati novu parcelu.</w:t>
      </w:r>
    </w:p>
    <w:p w14:paraId="23AE1097" w14:textId="4A86E5C2" w:rsidR="00197D28" w:rsidRDefault="00197D28" w:rsidP="00315FEC">
      <w:pPr>
        <w:ind w:left="567"/>
        <w:rPr>
          <w:rFonts w:ascii="Segoe UI" w:hAnsi="Segoe UI" w:cs="Segoe UI"/>
          <w:color w:val="212529"/>
          <w:shd w:val="clear" w:color="auto" w:fill="FFFFFF"/>
        </w:rPr>
      </w:pPr>
      <w:r w:rsidRPr="00197D28">
        <w:rPr>
          <w:rFonts w:ascii="Segoe UI" w:hAnsi="Segoe UI" w:cs="Segoe UI"/>
        </w:rPr>
        <w:t>Zahvat je u cjelosti potrebno</w:t>
      </w:r>
      <w:r>
        <w:rPr>
          <w:rFonts w:ascii="Segoe UI" w:hAnsi="Segoe UI" w:cs="Segoe UI"/>
        </w:rPr>
        <w:t xml:space="preserve"> </w:t>
      </w:r>
      <w:r w:rsidRPr="00197D28">
        <w:rPr>
          <w:rFonts w:ascii="Segoe UI" w:hAnsi="Segoe UI" w:cs="Segoe UI"/>
        </w:rPr>
        <w:t xml:space="preserve">projektirati u skladu s odredbama Odluke o donošenju </w:t>
      </w:r>
      <w:r>
        <w:rPr>
          <w:rFonts w:ascii="Segoe UI" w:hAnsi="Segoe UI" w:cs="Segoe UI"/>
        </w:rPr>
        <w:t>Prostornog plana uređenja Općine Visoko (</w:t>
      </w:r>
      <w:r>
        <w:rPr>
          <w:rFonts w:ascii="Segoe UI" w:hAnsi="Segoe UI" w:cs="Segoe UI"/>
          <w:color w:val="212529"/>
          <w:shd w:val="clear" w:color="auto" w:fill="FFFFFF"/>
        </w:rPr>
        <w:t>Službeni vjesnik Varaždins</w:t>
      </w:r>
      <w:r w:rsidR="007E34FD">
        <w:rPr>
          <w:rFonts w:ascii="Segoe UI" w:hAnsi="Segoe UI" w:cs="Segoe UI"/>
          <w:color w:val="212529"/>
          <w:shd w:val="clear" w:color="auto" w:fill="FFFFFF"/>
        </w:rPr>
        <w:t>ke županije br. 10/03., 15/07.,</w:t>
      </w:r>
      <w:r>
        <w:rPr>
          <w:rFonts w:ascii="Segoe UI" w:hAnsi="Segoe UI" w:cs="Segoe UI"/>
          <w:color w:val="212529"/>
          <w:shd w:val="clear" w:color="auto" w:fill="FFFFFF"/>
        </w:rPr>
        <w:t xml:space="preserve"> 42/10</w:t>
      </w:r>
      <w:r w:rsidR="007E34FD">
        <w:rPr>
          <w:rFonts w:ascii="Segoe UI" w:hAnsi="Segoe UI" w:cs="Segoe UI"/>
          <w:color w:val="212529"/>
          <w:shd w:val="clear" w:color="auto" w:fill="FFFFFF"/>
        </w:rPr>
        <w:t xml:space="preserve"> i 138/22</w:t>
      </w:r>
      <w:r>
        <w:rPr>
          <w:rFonts w:ascii="Segoe UI" w:hAnsi="Segoe UI" w:cs="Segoe UI"/>
          <w:color w:val="212529"/>
          <w:shd w:val="clear" w:color="auto" w:fill="FFFFFF"/>
        </w:rPr>
        <w:t>).</w:t>
      </w:r>
    </w:p>
    <w:p w14:paraId="06FCBB6B" w14:textId="77777777" w:rsidR="00197D28" w:rsidRDefault="00197D28" w:rsidP="00315FEC">
      <w:pPr>
        <w:ind w:left="567"/>
        <w:rPr>
          <w:rFonts w:ascii="Segoe UI" w:hAnsi="Segoe UI" w:cs="Segoe UI"/>
          <w:color w:val="212529"/>
          <w:shd w:val="clear" w:color="auto" w:fill="FFFFFF"/>
        </w:rPr>
      </w:pPr>
    </w:p>
    <w:p w14:paraId="59633F12" w14:textId="42204501" w:rsidR="00197D28" w:rsidRDefault="00197D28" w:rsidP="00315FEC">
      <w:pPr>
        <w:pStyle w:val="ListParagraph"/>
        <w:numPr>
          <w:ilvl w:val="0"/>
          <w:numId w:val="20"/>
        </w:num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Normativi</w:t>
      </w:r>
    </w:p>
    <w:p w14:paraId="1EC2E050" w14:textId="6A739627" w:rsidR="00197D28" w:rsidRPr="00197D28" w:rsidRDefault="00197D28" w:rsidP="00315FEC">
      <w:pPr>
        <w:ind w:left="567"/>
        <w:rPr>
          <w:rFonts w:ascii="Segoe UI" w:hAnsi="Segoe UI" w:cs="Segoe UI"/>
        </w:rPr>
      </w:pPr>
      <w:r w:rsidRPr="00197D28">
        <w:rPr>
          <w:rFonts w:ascii="Segoe UI" w:hAnsi="Segoe UI" w:cs="Segoe UI"/>
        </w:rPr>
        <w:t>• Državni pedagoški standard predškolskog odgoja i naobrazbe (NN 63/08 i 90/10)</w:t>
      </w:r>
    </w:p>
    <w:p w14:paraId="449E042A" w14:textId="0FB9003B" w:rsidR="00197D28" w:rsidRPr="00197D28" w:rsidRDefault="00197D28" w:rsidP="00315FEC">
      <w:pPr>
        <w:ind w:left="567"/>
        <w:rPr>
          <w:rFonts w:ascii="Segoe UI" w:hAnsi="Segoe UI" w:cs="Segoe UI"/>
        </w:rPr>
      </w:pPr>
      <w:r w:rsidRPr="00197D28">
        <w:rPr>
          <w:rFonts w:ascii="Segoe UI" w:hAnsi="Segoe UI" w:cs="Segoe UI"/>
        </w:rPr>
        <w:t xml:space="preserve">• Odluka o normativima i uputstvima za planiranje, programiranje, projektiranje, izgradnju </w:t>
      </w:r>
      <w:r>
        <w:rPr>
          <w:rFonts w:ascii="Segoe UI" w:hAnsi="Segoe UI" w:cs="Segoe UI"/>
        </w:rPr>
        <w:t xml:space="preserve">I </w:t>
      </w:r>
      <w:r w:rsidRPr="00197D28">
        <w:rPr>
          <w:rFonts w:ascii="Segoe UI" w:hAnsi="Segoe UI" w:cs="Segoe UI"/>
        </w:rPr>
        <w:t xml:space="preserve">opremanje dječjih jaslica i vrtića (NN 45/77 i Prosvjetni vjesnik 4-5 </w:t>
      </w:r>
      <w:proofErr w:type="gramStart"/>
      <w:r w:rsidRPr="00197D28">
        <w:rPr>
          <w:rFonts w:ascii="Segoe UI" w:hAnsi="Segoe UI" w:cs="Segoe UI"/>
        </w:rPr>
        <w:t>od</w:t>
      </w:r>
      <w:proofErr w:type="gramEnd"/>
      <w:r w:rsidRPr="00197D28">
        <w:rPr>
          <w:rFonts w:ascii="Segoe UI" w:hAnsi="Segoe UI" w:cs="Segoe UI"/>
        </w:rPr>
        <w:t xml:space="preserve"> 15.12.1977.)</w:t>
      </w:r>
    </w:p>
    <w:p w14:paraId="7D12A562" w14:textId="77777777" w:rsidR="00197D28" w:rsidRPr="00197D28" w:rsidRDefault="00197D28" w:rsidP="00315FEC">
      <w:pPr>
        <w:ind w:left="567"/>
        <w:rPr>
          <w:rFonts w:ascii="Segoe UI" w:hAnsi="Segoe UI" w:cs="Segoe UI"/>
        </w:rPr>
      </w:pPr>
      <w:r w:rsidRPr="00197D28">
        <w:rPr>
          <w:rFonts w:ascii="Segoe UI" w:hAnsi="Segoe UI" w:cs="Segoe UI"/>
        </w:rPr>
        <w:t>• Nacionalni kurikulum za rani i predškolski odgoj i obrazovanje (RH - MZOS, 2014.);</w:t>
      </w:r>
    </w:p>
    <w:p w14:paraId="4F5F908B" w14:textId="77777777" w:rsidR="00197D28" w:rsidRPr="00197D28" w:rsidRDefault="00197D28" w:rsidP="00315FEC">
      <w:pPr>
        <w:ind w:left="567"/>
        <w:rPr>
          <w:rFonts w:ascii="Segoe UI" w:hAnsi="Segoe UI" w:cs="Segoe UI"/>
        </w:rPr>
      </w:pPr>
      <w:r w:rsidRPr="00197D28">
        <w:rPr>
          <w:rFonts w:ascii="Segoe UI" w:hAnsi="Segoe UI" w:cs="Segoe UI"/>
        </w:rPr>
        <w:t>• Zakon o predškolskom odgoju i obrazovanju (NN 10/97, 107/07, 94/13, 98/19 i 57/22);</w:t>
      </w:r>
    </w:p>
    <w:p w14:paraId="47A9E215" w14:textId="12A8B3D8" w:rsidR="00197D28" w:rsidRPr="00197D28" w:rsidRDefault="00197D28" w:rsidP="00315FEC">
      <w:pPr>
        <w:ind w:left="567"/>
        <w:rPr>
          <w:rFonts w:ascii="Segoe UI" w:hAnsi="Segoe UI" w:cs="Segoe UI"/>
        </w:rPr>
      </w:pPr>
      <w:r w:rsidRPr="00197D28">
        <w:rPr>
          <w:rFonts w:ascii="Segoe UI" w:hAnsi="Segoe UI" w:cs="Segoe UI"/>
        </w:rPr>
        <w:t>• Pravilnikom o osiguranju pristupačnosti građevinama osobama s invaliditetom i smanjene</w:t>
      </w:r>
      <w:r>
        <w:rPr>
          <w:rFonts w:ascii="Segoe UI" w:hAnsi="Segoe UI" w:cs="Segoe UI"/>
        </w:rPr>
        <w:t xml:space="preserve"> </w:t>
      </w:r>
      <w:r w:rsidRPr="00197D28">
        <w:rPr>
          <w:rFonts w:ascii="Segoe UI" w:hAnsi="Segoe UI" w:cs="Segoe UI"/>
        </w:rPr>
        <w:t>pokretljivosti (NN 78/13);</w:t>
      </w:r>
    </w:p>
    <w:p w14:paraId="201B8A37" w14:textId="6C585A93" w:rsidR="00197D28" w:rsidRPr="00197D28" w:rsidRDefault="00197D28" w:rsidP="00315FEC">
      <w:pPr>
        <w:ind w:left="567"/>
        <w:rPr>
          <w:rFonts w:ascii="Segoe UI" w:hAnsi="Segoe UI" w:cs="Segoe UI"/>
        </w:rPr>
      </w:pPr>
      <w:r w:rsidRPr="00197D28">
        <w:rPr>
          <w:rFonts w:ascii="Segoe UI" w:hAnsi="Segoe UI" w:cs="Segoe UI"/>
        </w:rPr>
        <w:t xml:space="preserve">• Zakon o zaštiti </w:t>
      </w:r>
      <w:proofErr w:type="gramStart"/>
      <w:r w:rsidRPr="00197D28">
        <w:rPr>
          <w:rFonts w:ascii="Segoe UI" w:hAnsi="Segoe UI" w:cs="Segoe UI"/>
        </w:rPr>
        <w:t>od</w:t>
      </w:r>
      <w:proofErr w:type="gramEnd"/>
      <w:r w:rsidRPr="00197D28">
        <w:rPr>
          <w:rFonts w:ascii="Segoe UI" w:hAnsi="Segoe UI" w:cs="Segoe UI"/>
        </w:rPr>
        <w:t xml:space="preserve"> požara (NN 92/10 i 114/22) i Pravilnik o otpornosti na požar i drugim</w:t>
      </w:r>
      <w:r>
        <w:rPr>
          <w:rFonts w:ascii="Segoe UI" w:hAnsi="Segoe UI" w:cs="Segoe UI"/>
        </w:rPr>
        <w:t xml:space="preserve"> </w:t>
      </w:r>
      <w:r w:rsidRPr="00197D28">
        <w:rPr>
          <w:rFonts w:ascii="Segoe UI" w:hAnsi="Segoe UI" w:cs="Segoe UI"/>
        </w:rPr>
        <w:t>zahtjevima koje građevine moraju zadovoljiti u slučaju požara (NN 29/13 i 87/15);</w:t>
      </w:r>
    </w:p>
    <w:p w14:paraId="0E0CC0A9" w14:textId="171DB615" w:rsidR="00197D28" w:rsidRPr="00197D28" w:rsidRDefault="00197D28" w:rsidP="00315FEC">
      <w:pPr>
        <w:ind w:left="567"/>
        <w:rPr>
          <w:rFonts w:ascii="Segoe UI" w:hAnsi="Segoe UI" w:cs="Segoe UI"/>
        </w:rPr>
      </w:pPr>
      <w:r w:rsidRPr="00197D28">
        <w:rPr>
          <w:rFonts w:ascii="Segoe UI" w:hAnsi="Segoe UI" w:cs="Segoe UI"/>
        </w:rPr>
        <w:t>• Tehnički propis o racionalnoj uporabi energije i toplinskoj zaštiti u zgradama (NN 128/15, 70/18,</w:t>
      </w:r>
      <w:r>
        <w:rPr>
          <w:rFonts w:ascii="Segoe UI" w:hAnsi="Segoe UI" w:cs="Segoe UI"/>
        </w:rPr>
        <w:t xml:space="preserve"> </w:t>
      </w:r>
      <w:r w:rsidRPr="00197D28">
        <w:rPr>
          <w:rFonts w:ascii="Segoe UI" w:hAnsi="Segoe UI" w:cs="Segoe UI"/>
        </w:rPr>
        <w:t>73/18, 86/18);</w:t>
      </w:r>
    </w:p>
    <w:p w14:paraId="51F5AFB9" w14:textId="1A47DC4D" w:rsidR="00197D28" w:rsidRPr="007646E9" w:rsidRDefault="00197D28" w:rsidP="00315FEC">
      <w:pPr>
        <w:ind w:left="567"/>
        <w:rPr>
          <w:rFonts w:ascii="Segoe UI" w:hAnsi="Segoe UI" w:cs="Segoe UI"/>
        </w:rPr>
      </w:pPr>
      <w:r w:rsidRPr="00197D28">
        <w:rPr>
          <w:rFonts w:ascii="Segoe UI" w:hAnsi="Segoe UI" w:cs="Segoe UI"/>
        </w:rPr>
        <w:t xml:space="preserve">• </w:t>
      </w:r>
      <w:proofErr w:type="gramStart"/>
      <w:r w:rsidRPr="00197D28">
        <w:rPr>
          <w:rFonts w:ascii="Segoe UI" w:hAnsi="Segoe UI" w:cs="Segoe UI"/>
        </w:rPr>
        <w:t>ostali</w:t>
      </w:r>
      <w:proofErr w:type="gramEnd"/>
      <w:r w:rsidRPr="00197D28">
        <w:rPr>
          <w:rFonts w:ascii="Segoe UI" w:hAnsi="Segoe UI" w:cs="Segoe UI"/>
        </w:rPr>
        <w:t xml:space="preserve"> primjenjivi propisi i normativi.</w:t>
      </w:r>
    </w:p>
    <w:p w14:paraId="41895A99" w14:textId="77777777" w:rsidR="00197D28" w:rsidRDefault="00197D28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3D826709" w14:textId="552267C4" w:rsidR="00A322FE" w:rsidRDefault="00A322FE" w:rsidP="00315FEC">
      <w:pPr>
        <w:pStyle w:val="ListParagraph"/>
        <w:numPr>
          <w:ilvl w:val="0"/>
          <w:numId w:val="20"/>
        </w:num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Opis zahvata</w:t>
      </w:r>
    </w:p>
    <w:p w14:paraId="1B81C3AF" w14:textId="6FE533C5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Kapacitet planiranog dječjeg vrtića i potreban broj zaposlenika određuju se sukladno Standardu. Predviđena je </w:t>
      </w:r>
      <w:r>
        <w:rPr>
          <w:rFonts w:ascii="Segoe UI" w:hAnsi="Segoe UI" w:cs="Segoe UI"/>
        </w:rPr>
        <w:t>i</w:t>
      </w:r>
      <w:r w:rsidRPr="00A322FE">
        <w:rPr>
          <w:rFonts w:ascii="Segoe UI" w:hAnsi="Segoe UI" w:cs="Segoe UI"/>
        </w:rPr>
        <w:t xml:space="preserve">zgradnja objekta kapaciteta </w:t>
      </w:r>
      <w:r>
        <w:rPr>
          <w:rFonts w:ascii="Segoe UI" w:hAnsi="Segoe UI" w:cs="Segoe UI"/>
        </w:rPr>
        <w:t>2</w:t>
      </w:r>
      <w:r w:rsidRPr="00A322FE">
        <w:rPr>
          <w:rFonts w:ascii="Segoe UI" w:hAnsi="Segoe UI" w:cs="Segoe UI"/>
        </w:rPr>
        <w:t xml:space="preserve"> jasličk</w:t>
      </w:r>
      <w:r>
        <w:rPr>
          <w:rFonts w:ascii="Segoe UI" w:hAnsi="Segoe UI" w:cs="Segoe UI"/>
        </w:rPr>
        <w:t>e</w:t>
      </w:r>
      <w:r w:rsidRPr="00A322FE">
        <w:rPr>
          <w:rFonts w:ascii="Segoe UI" w:hAnsi="Segoe UI" w:cs="Segoe UI"/>
        </w:rPr>
        <w:t xml:space="preserve"> skupin</w:t>
      </w:r>
      <w:r>
        <w:rPr>
          <w:rFonts w:ascii="Segoe UI" w:hAnsi="Segoe UI" w:cs="Segoe UI"/>
        </w:rPr>
        <w:t>e</w:t>
      </w:r>
      <w:r w:rsidRPr="00A322FE">
        <w:rPr>
          <w:rFonts w:ascii="Segoe UI" w:hAnsi="Segoe UI" w:cs="Segoe UI"/>
        </w:rPr>
        <w:t xml:space="preserve"> i </w:t>
      </w:r>
      <w:r>
        <w:rPr>
          <w:rFonts w:ascii="Segoe UI" w:hAnsi="Segoe UI" w:cs="Segoe UI"/>
        </w:rPr>
        <w:t>2</w:t>
      </w:r>
      <w:r w:rsidRPr="00A322FE">
        <w:rPr>
          <w:rFonts w:ascii="Segoe UI" w:hAnsi="Segoe UI" w:cs="Segoe UI"/>
        </w:rPr>
        <w:t xml:space="preserve"> vrtićke skupine, odnosno ukupno </w:t>
      </w:r>
      <w:r>
        <w:rPr>
          <w:rFonts w:ascii="Segoe UI" w:hAnsi="Segoe UI" w:cs="Segoe UI"/>
        </w:rPr>
        <w:t>64</w:t>
      </w:r>
      <w:r w:rsidRPr="00A322FE">
        <w:rPr>
          <w:rFonts w:ascii="Segoe UI" w:hAnsi="Segoe UI" w:cs="Segoe UI"/>
        </w:rPr>
        <w:t xml:space="preserve"> djece raspoređene u </w:t>
      </w:r>
      <w:r>
        <w:rPr>
          <w:rFonts w:ascii="Segoe UI" w:hAnsi="Segoe UI" w:cs="Segoe UI"/>
        </w:rPr>
        <w:t>4</w:t>
      </w:r>
      <w:r w:rsidRPr="00A322FE">
        <w:rPr>
          <w:rFonts w:ascii="Segoe UI" w:hAnsi="Segoe UI" w:cs="Segoe UI"/>
        </w:rPr>
        <w:t xml:space="preserve"> skupin</w:t>
      </w:r>
      <w:r>
        <w:rPr>
          <w:rFonts w:ascii="Segoe UI" w:hAnsi="Segoe UI" w:cs="Segoe UI"/>
        </w:rPr>
        <w:t>e</w:t>
      </w:r>
      <w:r w:rsidRPr="00A322FE">
        <w:rPr>
          <w:rFonts w:ascii="Segoe UI" w:hAnsi="Segoe UI" w:cs="Segoe UI"/>
        </w:rPr>
        <w:t xml:space="preserve">.   </w:t>
      </w:r>
    </w:p>
    <w:p w14:paraId="5C3CD967" w14:textId="77777777" w:rsidR="00A322FE" w:rsidRPr="00A322FE" w:rsidRDefault="00A322FE" w:rsidP="00315FEC">
      <w:pPr>
        <w:suppressAutoHyphens w:val="0"/>
        <w:ind w:left="567" w:firstLine="360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Okvirni broj djece u vrtiću:</w:t>
      </w:r>
    </w:p>
    <w:p w14:paraId="256D338A" w14:textId="532F5822" w:rsidR="00A322FE" w:rsidRPr="00A322FE" w:rsidRDefault="00A322FE" w:rsidP="00315FEC">
      <w:pPr>
        <w:suppressAutoHyphens w:val="0"/>
        <w:ind w:left="567" w:firstLine="360"/>
        <w:rPr>
          <w:rFonts w:ascii="Segoe UI" w:hAnsi="Segoe UI" w:cs="Segoe UI"/>
          <w:b/>
          <w:bCs/>
        </w:rPr>
      </w:pPr>
      <w:proofErr w:type="gramStart"/>
      <w:r>
        <w:rPr>
          <w:rFonts w:ascii="Segoe UI" w:hAnsi="Segoe UI" w:cs="Segoe UI"/>
          <w:b/>
          <w:bCs/>
        </w:rPr>
        <w:t>2</w:t>
      </w:r>
      <w:r w:rsidRPr="00A322FE">
        <w:rPr>
          <w:rFonts w:ascii="Segoe UI" w:hAnsi="Segoe UI" w:cs="Segoe UI"/>
          <w:b/>
          <w:bCs/>
        </w:rPr>
        <w:t xml:space="preserve"> jasličk</w:t>
      </w:r>
      <w:r>
        <w:rPr>
          <w:rFonts w:ascii="Segoe UI" w:hAnsi="Segoe UI" w:cs="Segoe UI"/>
          <w:b/>
          <w:bCs/>
        </w:rPr>
        <w:t>e</w:t>
      </w:r>
      <w:proofErr w:type="gramEnd"/>
      <w:r w:rsidRPr="00A322FE">
        <w:rPr>
          <w:rFonts w:ascii="Segoe UI" w:hAnsi="Segoe UI" w:cs="Segoe UI"/>
          <w:b/>
          <w:bCs/>
        </w:rPr>
        <w:t xml:space="preserve"> skupin</w:t>
      </w:r>
      <w:r>
        <w:rPr>
          <w:rFonts w:ascii="Segoe UI" w:hAnsi="Segoe UI" w:cs="Segoe UI"/>
          <w:b/>
          <w:bCs/>
        </w:rPr>
        <w:t>e</w:t>
      </w:r>
      <w:r w:rsidRPr="00A322FE">
        <w:rPr>
          <w:rFonts w:ascii="Segoe UI" w:hAnsi="Segoe UI" w:cs="Segoe UI"/>
          <w:b/>
          <w:bCs/>
        </w:rPr>
        <w:t xml:space="preserve"> (od 12-36 mjeseci)</w:t>
      </w:r>
    </w:p>
    <w:p w14:paraId="695EF6EB" w14:textId="72D6BCE4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Prema DPS-u  soba dnevnog boravka treba imati površinu od 5 m2 po djetetu, odnosno prosječni kapacitet djece po skupini je 12 te za </w:t>
      </w:r>
      <w:r>
        <w:rPr>
          <w:rFonts w:ascii="Segoe UI" w:hAnsi="Segoe UI" w:cs="Segoe UI"/>
        </w:rPr>
        <w:t>2</w:t>
      </w:r>
      <w:r w:rsidRPr="00A322FE">
        <w:rPr>
          <w:rFonts w:ascii="Segoe UI" w:hAnsi="Segoe UI" w:cs="Segoe UI"/>
        </w:rPr>
        <w:t xml:space="preserve"> skupin</w:t>
      </w:r>
      <w:r>
        <w:rPr>
          <w:rFonts w:ascii="Segoe UI" w:hAnsi="Segoe UI" w:cs="Segoe UI"/>
        </w:rPr>
        <w:t>e</w:t>
      </w:r>
      <w:r w:rsidRPr="00A322FE">
        <w:rPr>
          <w:rFonts w:ascii="Segoe UI" w:hAnsi="Segoe UI" w:cs="Segoe UI"/>
        </w:rPr>
        <w:t xml:space="preserve"> iznosi </w:t>
      </w:r>
      <w:r>
        <w:rPr>
          <w:rFonts w:ascii="Segoe UI" w:hAnsi="Segoe UI" w:cs="Segoe UI"/>
        </w:rPr>
        <w:t>24</w:t>
      </w:r>
      <w:r w:rsidRPr="00A322FE">
        <w:rPr>
          <w:rFonts w:ascii="Segoe UI" w:hAnsi="Segoe UI" w:cs="Segoe UI"/>
        </w:rPr>
        <w:t xml:space="preserve"> djece. </w:t>
      </w:r>
    </w:p>
    <w:p w14:paraId="7B3381A4" w14:textId="18BE668D" w:rsidR="00A322FE" w:rsidRPr="00A322FE" w:rsidRDefault="00A322FE" w:rsidP="00315FEC">
      <w:pPr>
        <w:suppressAutoHyphens w:val="0"/>
        <w:ind w:left="567" w:firstLine="360"/>
        <w:rPr>
          <w:rFonts w:ascii="Segoe UI" w:hAnsi="Segoe UI" w:cs="Segoe UI"/>
          <w:b/>
          <w:bCs/>
        </w:rPr>
      </w:pPr>
      <w:proofErr w:type="gramStart"/>
      <w:r w:rsidRPr="00A322FE">
        <w:rPr>
          <w:rFonts w:ascii="Segoe UI" w:hAnsi="Segoe UI" w:cs="Segoe UI"/>
          <w:b/>
          <w:bCs/>
        </w:rPr>
        <w:t>2 vrtićke</w:t>
      </w:r>
      <w:proofErr w:type="gramEnd"/>
      <w:r w:rsidRPr="00A322FE">
        <w:rPr>
          <w:rFonts w:ascii="Segoe UI" w:hAnsi="Segoe UI" w:cs="Segoe UI"/>
          <w:b/>
          <w:bCs/>
        </w:rPr>
        <w:t xml:space="preserve"> skupine (od 36 mjeseci nadalje)</w:t>
      </w:r>
    </w:p>
    <w:p w14:paraId="02015C7B" w14:textId="3E5E9F88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Prema DPS-u soba dnevnog b</w:t>
      </w:r>
      <w:r w:rsidR="005500C8">
        <w:rPr>
          <w:rFonts w:ascii="Segoe UI" w:hAnsi="Segoe UI" w:cs="Segoe UI"/>
        </w:rPr>
        <w:t xml:space="preserve">oravka treba imati površinu od </w:t>
      </w:r>
      <w:r w:rsidR="00625116">
        <w:rPr>
          <w:rFonts w:ascii="Segoe UI" w:hAnsi="Segoe UI" w:cs="Segoe UI"/>
        </w:rPr>
        <w:t>3</w:t>
      </w:r>
      <w:r w:rsidRPr="00A322FE">
        <w:rPr>
          <w:rFonts w:ascii="Segoe UI" w:hAnsi="Segoe UI" w:cs="Segoe UI"/>
        </w:rPr>
        <w:t xml:space="preserve"> m2 po djetetu, odnosno prosječni kapacitet djece po skupini je 20 te za </w:t>
      </w:r>
      <w:r>
        <w:rPr>
          <w:rFonts w:ascii="Segoe UI" w:hAnsi="Segoe UI" w:cs="Segoe UI"/>
        </w:rPr>
        <w:t>2</w:t>
      </w:r>
      <w:r w:rsidRPr="00A322FE">
        <w:rPr>
          <w:rFonts w:ascii="Segoe UI" w:hAnsi="Segoe UI" w:cs="Segoe UI"/>
        </w:rPr>
        <w:t xml:space="preserve"> skupine iznosi </w:t>
      </w:r>
      <w:r>
        <w:rPr>
          <w:rFonts w:ascii="Segoe UI" w:hAnsi="Segoe UI" w:cs="Segoe UI"/>
        </w:rPr>
        <w:t>40</w:t>
      </w:r>
      <w:r w:rsidRPr="00A322FE">
        <w:rPr>
          <w:rFonts w:ascii="Segoe UI" w:hAnsi="Segoe UI" w:cs="Segoe UI"/>
        </w:rPr>
        <w:t xml:space="preserve"> djece.  </w:t>
      </w:r>
    </w:p>
    <w:p w14:paraId="09457D61" w14:textId="7E74FA12" w:rsidR="00A322FE" w:rsidRPr="00A322FE" w:rsidRDefault="00A322FE" w:rsidP="00315FEC">
      <w:pPr>
        <w:suppressAutoHyphens w:val="0"/>
        <w:ind w:firstLine="720"/>
        <w:rPr>
          <w:rFonts w:ascii="Segoe UI" w:hAnsi="Segoe UI" w:cs="Segoe UI"/>
          <w:b/>
          <w:bCs/>
        </w:rPr>
      </w:pPr>
      <w:r w:rsidRPr="00A322FE">
        <w:rPr>
          <w:rFonts w:ascii="Segoe UI" w:hAnsi="Segoe UI" w:cs="Segoe UI"/>
          <w:b/>
          <w:bCs/>
        </w:rPr>
        <w:t>Okvirni broj djece u vrtiću: 24+40 = 64 djece ukupno</w:t>
      </w:r>
    </w:p>
    <w:p w14:paraId="49E7A98A" w14:textId="77777777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</w:p>
    <w:p w14:paraId="6D93944B" w14:textId="77777777" w:rsidR="0004202B" w:rsidRDefault="0004202B" w:rsidP="00315FEC">
      <w:pPr>
        <w:suppressAutoHyphens w:val="0"/>
        <w:ind w:left="567"/>
        <w:rPr>
          <w:rFonts w:ascii="Segoe UI" w:hAnsi="Segoe UI" w:cs="Segoe UI"/>
        </w:rPr>
      </w:pPr>
    </w:p>
    <w:p w14:paraId="51ACE2F4" w14:textId="77777777" w:rsidR="0004202B" w:rsidRDefault="0004202B" w:rsidP="00315FEC">
      <w:pPr>
        <w:suppressAutoHyphens w:val="0"/>
        <w:ind w:left="567"/>
        <w:rPr>
          <w:rFonts w:ascii="Segoe UI" w:hAnsi="Segoe UI" w:cs="Segoe UI"/>
        </w:rPr>
      </w:pPr>
    </w:p>
    <w:p w14:paraId="575FDF8D" w14:textId="77777777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Broj odgojitelja u vrtiću:</w:t>
      </w:r>
    </w:p>
    <w:p w14:paraId="140FF945" w14:textId="18224CD0" w:rsidR="00A322FE" w:rsidRPr="009E211C" w:rsidRDefault="00A322FE" w:rsidP="009E211C">
      <w:pPr>
        <w:pStyle w:val="ListParagraph"/>
        <w:numPr>
          <w:ilvl w:val="0"/>
          <w:numId w:val="21"/>
        </w:numPr>
        <w:suppressAutoHyphens w:val="0"/>
        <w:rPr>
          <w:rFonts w:ascii="Segoe UI" w:hAnsi="Segoe UI" w:cs="Segoe UI"/>
        </w:rPr>
      </w:pPr>
      <w:r w:rsidRPr="009E211C">
        <w:rPr>
          <w:rFonts w:ascii="Segoe UI" w:hAnsi="Segoe UI" w:cs="Segoe UI"/>
        </w:rPr>
        <w:t>4</w:t>
      </w:r>
      <w:r w:rsidR="009E211C">
        <w:rPr>
          <w:rFonts w:ascii="Segoe UI" w:hAnsi="Segoe UI" w:cs="Segoe UI"/>
        </w:rPr>
        <w:t xml:space="preserve"> jedinice</w:t>
      </w:r>
      <w:r w:rsidRPr="009E211C">
        <w:rPr>
          <w:rFonts w:ascii="Segoe UI" w:hAnsi="Segoe UI" w:cs="Segoe UI"/>
        </w:rPr>
        <w:t xml:space="preserve"> x 2 = 8 odgojitelja</w:t>
      </w:r>
    </w:p>
    <w:p w14:paraId="43DA85C3" w14:textId="77777777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Osoblje vrtića:</w:t>
      </w:r>
    </w:p>
    <w:p w14:paraId="61FC2950" w14:textId="29AE1295" w:rsidR="009E211C" w:rsidRPr="00625116" w:rsidRDefault="009E211C" w:rsidP="009E211C">
      <w:pPr>
        <w:suppressAutoHyphens w:val="0"/>
        <w:ind w:left="567"/>
        <w:rPr>
          <w:rFonts w:ascii="Segoe UI" w:hAnsi="Segoe UI" w:cs="Segoe UI"/>
        </w:rPr>
      </w:pPr>
      <w:r w:rsidRPr="00625116">
        <w:rPr>
          <w:rFonts w:ascii="Segoe UI" w:hAnsi="Segoe UI" w:cs="Segoe UI"/>
        </w:rPr>
        <w:t xml:space="preserve">- </w:t>
      </w:r>
      <w:r w:rsidR="00A322FE" w:rsidRPr="00625116">
        <w:rPr>
          <w:rFonts w:ascii="Segoe UI" w:hAnsi="Segoe UI" w:cs="Segoe UI"/>
        </w:rPr>
        <w:t xml:space="preserve">Ravnatelj, tajnik, </w:t>
      </w:r>
      <w:r w:rsidRPr="00625116">
        <w:rPr>
          <w:rFonts w:ascii="Segoe UI" w:hAnsi="Segoe UI" w:cs="Segoe UI"/>
        </w:rPr>
        <w:t xml:space="preserve">voditelj računovodstva </w:t>
      </w:r>
    </w:p>
    <w:p w14:paraId="76E98DD8" w14:textId="77777777" w:rsidR="009E211C" w:rsidRPr="00625116" w:rsidRDefault="009E211C" w:rsidP="009E211C">
      <w:pPr>
        <w:suppressAutoHyphens w:val="0"/>
        <w:ind w:left="567"/>
        <w:rPr>
          <w:rFonts w:ascii="Segoe UI" w:hAnsi="Segoe UI" w:cs="Segoe UI"/>
        </w:rPr>
      </w:pPr>
      <w:r w:rsidRPr="00625116">
        <w:rPr>
          <w:rFonts w:ascii="Segoe UI" w:hAnsi="Segoe UI" w:cs="Segoe UI"/>
        </w:rPr>
        <w:t xml:space="preserve">- </w:t>
      </w:r>
      <w:proofErr w:type="gramStart"/>
      <w:r w:rsidRPr="00625116">
        <w:rPr>
          <w:rFonts w:ascii="Segoe UI" w:hAnsi="Segoe UI" w:cs="Segoe UI"/>
        </w:rPr>
        <w:t>stručni</w:t>
      </w:r>
      <w:proofErr w:type="gramEnd"/>
      <w:r w:rsidRPr="00625116">
        <w:rPr>
          <w:rFonts w:ascii="Segoe UI" w:hAnsi="Segoe UI" w:cs="Segoe UI"/>
        </w:rPr>
        <w:t xml:space="preserve"> suradnik (</w:t>
      </w:r>
      <w:r w:rsidR="00A322FE" w:rsidRPr="00625116">
        <w:rPr>
          <w:rFonts w:ascii="Segoe UI" w:hAnsi="Segoe UI" w:cs="Segoe UI"/>
        </w:rPr>
        <w:t xml:space="preserve">pedagog, psiholog, </w:t>
      </w:r>
      <w:r w:rsidRPr="00625116">
        <w:rPr>
          <w:rFonts w:ascii="Segoe UI" w:hAnsi="Segoe UI" w:cs="Segoe UI"/>
        </w:rPr>
        <w:t>stručnjak edukacijso – rehabilitacijskog profila)</w:t>
      </w:r>
      <w:r w:rsidR="00A322FE" w:rsidRPr="00625116">
        <w:rPr>
          <w:rFonts w:ascii="Segoe UI" w:hAnsi="Segoe UI" w:cs="Segoe UI"/>
        </w:rPr>
        <w:t xml:space="preserve">, </w:t>
      </w:r>
      <w:r w:rsidRPr="00625116">
        <w:rPr>
          <w:rFonts w:ascii="Segoe UI" w:hAnsi="Segoe UI" w:cs="Segoe UI"/>
        </w:rPr>
        <w:t xml:space="preserve"> </w:t>
      </w:r>
    </w:p>
    <w:p w14:paraId="314A5E6F" w14:textId="413EAF7B" w:rsidR="00A322FE" w:rsidRPr="00625116" w:rsidRDefault="009E211C" w:rsidP="009E211C">
      <w:pPr>
        <w:suppressAutoHyphens w:val="0"/>
        <w:ind w:left="567"/>
        <w:rPr>
          <w:rFonts w:ascii="Segoe UI" w:hAnsi="Segoe UI" w:cs="Segoe UI"/>
        </w:rPr>
      </w:pPr>
      <w:r w:rsidRPr="00625116">
        <w:rPr>
          <w:rFonts w:ascii="Segoe UI" w:hAnsi="Segoe UI" w:cs="Segoe UI"/>
        </w:rPr>
        <w:t xml:space="preserve">- </w:t>
      </w:r>
      <w:proofErr w:type="gramStart"/>
      <w:r w:rsidR="00A322FE" w:rsidRPr="00625116">
        <w:rPr>
          <w:rFonts w:ascii="Segoe UI" w:hAnsi="Segoe UI" w:cs="Segoe UI"/>
        </w:rPr>
        <w:t>zdrav</w:t>
      </w:r>
      <w:r w:rsidR="00507989" w:rsidRPr="00625116">
        <w:rPr>
          <w:rFonts w:ascii="Segoe UI" w:hAnsi="Segoe UI" w:cs="Segoe UI"/>
        </w:rPr>
        <w:t>stveni</w:t>
      </w:r>
      <w:proofErr w:type="gramEnd"/>
      <w:r w:rsidR="00507989" w:rsidRPr="00625116">
        <w:rPr>
          <w:rFonts w:ascii="Segoe UI" w:hAnsi="Segoe UI" w:cs="Segoe UI"/>
        </w:rPr>
        <w:t xml:space="preserve"> voditelj (viša medicinska sestra). </w:t>
      </w:r>
    </w:p>
    <w:p w14:paraId="59BBFF08" w14:textId="59480C2E" w:rsidR="009E211C" w:rsidRPr="00625116" w:rsidRDefault="009E211C" w:rsidP="009E211C">
      <w:pPr>
        <w:suppressAutoHyphens w:val="0"/>
        <w:ind w:left="567"/>
        <w:rPr>
          <w:rFonts w:ascii="Segoe UI" w:hAnsi="Segoe UI" w:cs="Segoe UI"/>
        </w:rPr>
      </w:pPr>
      <w:r w:rsidRPr="00625116">
        <w:rPr>
          <w:rFonts w:ascii="Segoe UI" w:hAnsi="Segoe UI" w:cs="Segoe UI"/>
        </w:rPr>
        <w:t>Ako</w:t>
      </w:r>
      <w:r w:rsidR="0034694E" w:rsidRPr="00625116">
        <w:rPr>
          <w:rFonts w:ascii="Segoe UI" w:hAnsi="Segoe UI" w:cs="Segoe UI"/>
        </w:rPr>
        <w:t xml:space="preserve"> </w:t>
      </w:r>
      <w:proofErr w:type="gramStart"/>
      <w:r w:rsidR="0034694E" w:rsidRPr="00625116">
        <w:rPr>
          <w:rFonts w:ascii="Segoe UI" w:hAnsi="Segoe UI" w:cs="Segoe UI"/>
        </w:rPr>
        <w:t>n</w:t>
      </w:r>
      <w:r w:rsidRPr="00625116">
        <w:rPr>
          <w:rFonts w:ascii="Segoe UI" w:hAnsi="Segoe UI" w:cs="Segoe UI"/>
        </w:rPr>
        <w:t>a</w:t>
      </w:r>
      <w:proofErr w:type="gramEnd"/>
      <w:r w:rsidRPr="00625116">
        <w:rPr>
          <w:rFonts w:ascii="Segoe UI" w:hAnsi="Segoe UI" w:cs="Segoe UI"/>
        </w:rPr>
        <w:t xml:space="preserve"> području jedinice lokalne </w:t>
      </w:r>
      <w:r w:rsidR="00625116" w:rsidRPr="00625116">
        <w:rPr>
          <w:rFonts w:ascii="Segoe UI" w:hAnsi="Segoe UI" w:cs="Segoe UI"/>
        </w:rPr>
        <w:t>i</w:t>
      </w:r>
      <w:r w:rsidRPr="00625116">
        <w:rPr>
          <w:rFonts w:ascii="Segoe UI" w:hAnsi="Segoe UI" w:cs="Segoe UI"/>
        </w:rPr>
        <w:t xml:space="preserve"> područne (regionalne) samouprave postoji veći broj manjih dječjih vrtića, tada poslove stručnih suradnika može provoditi jedan tim stručnjaka za to područje pedagog, psiholog, stručnjak edukacij</w:t>
      </w:r>
      <w:r w:rsidR="0034694E" w:rsidRPr="00625116">
        <w:rPr>
          <w:rFonts w:ascii="Segoe UI" w:hAnsi="Segoe UI" w:cs="Segoe UI"/>
        </w:rPr>
        <w:t>so – rehabilitacijskog profila), te viša medicinska sestra</w:t>
      </w:r>
      <w:r w:rsidRPr="00625116">
        <w:rPr>
          <w:rFonts w:ascii="Segoe UI" w:hAnsi="Segoe UI" w:cs="Segoe UI"/>
        </w:rPr>
        <w:t>.</w:t>
      </w:r>
    </w:p>
    <w:p w14:paraId="0D15A4F0" w14:textId="77777777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</w:p>
    <w:p w14:paraId="12655226" w14:textId="77777777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Ostali radnici u vrtiću:</w:t>
      </w:r>
    </w:p>
    <w:p w14:paraId="540D2FCE" w14:textId="77777777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Minimalni broj radnika </w:t>
      </w:r>
      <w:proofErr w:type="gramStart"/>
      <w:r w:rsidRPr="00A322FE">
        <w:rPr>
          <w:rFonts w:ascii="Segoe UI" w:hAnsi="Segoe UI" w:cs="Segoe UI"/>
        </w:rPr>
        <w:t>na</w:t>
      </w:r>
      <w:proofErr w:type="gramEnd"/>
      <w:r w:rsidRPr="00A322FE">
        <w:rPr>
          <w:rFonts w:ascii="Segoe UI" w:hAnsi="Segoe UI" w:cs="Segoe UI"/>
        </w:rPr>
        <w:t xml:space="preserve"> poslovima prehrane, čistoće, pranja, glačanja i šivanja, nabave, grijanja i održavanja (prema DPS-u):</w:t>
      </w:r>
    </w:p>
    <w:p w14:paraId="18EFCDED" w14:textId="47C2D09C" w:rsidR="00A322FE" w:rsidRPr="00A322FE" w:rsidRDefault="0025515B" w:rsidP="00315FEC">
      <w:pPr>
        <w:suppressAutoHyphens w:val="0"/>
        <w:ind w:left="567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- </w:t>
      </w:r>
      <w:proofErr w:type="gramStart"/>
      <w:r w:rsidR="0039522D">
        <w:rPr>
          <w:rFonts w:ascii="Segoe UI" w:hAnsi="Segoe UI" w:cs="Segoe UI"/>
        </w:rPr>
        <w:t>poslovi</w:t>
      </w:r>
      <w:proofErr w:type="gramEnd"/>
      <w:r w:rsidR="0039522D">
        <w:rPr>
          <w:rFonts w:ascii="Segoe UI" w:hAnsi="Segoe UI" w:cs="Segoe UI"/>
        </w:rPr>
        <w:t xml:space="preserve"> prehrane – dj. </w:t>
      </w:r>
      <w:proofErr w:type="gramStart"/>
      <w:r w:rsidR="0039522D">
        <w:rPr>
          <w:rFonts w:ascii="Segoe UI" w:hAnsi="Segoe UI" w:cs="Segoe UI"/>
        </w:rPr>
        <w:t>vrtić</w:t>
      </w:r>
      <w:proofErr w:type="gramEnd"/>
      <w:r w:rsidR="0039522D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 xml:space="preserve">do </w:t>
      </w:r>
      <w:r w:rsidR="0039522D">
        <w:rPr>
          <w:rFonts w:ascii="Segoe UI" w:hAnsi="Segoe UI" w:cs="Segoe UI"/>
        </w:rPr>
        <w:t>80 djece -</w:t>
      </w:r>
      <w:r w:rsidR="00A322FE" w:rsidRPr="00A322FE">
        <w:rPr>
          <w:rFonts w:ascii="Segoe UI" w:hAnsi="Segoe UI" w:cs="Segoe UI"/>
        </w:rPr>
        <w:t xml:space="preserve"> min. </w:t>
      </w:r>
      <w:r>
        <w:rPr>
          <w:rFonts w:ascii="Segoe UI" w:hAnsi="Segoe UI" w:cs="Segoe UI"/>
        </w:rPr>
        <w:t>1</w:t>
      </w:r>
      <w:r w:rsidR="00A322FE" w:rsidRPr="00A322FE">
        <w:rPr>
          <w:rFonts w:ascii="Segoe UI" w:hAnsi="Segoe UI" w:cs="Segoe UI"/>
        </w:rPr>
        <w:t xml:space="preserve"> KV kuharic</w:t>
      </w:r>
      <w:r w:rsidR="0039522D">
        <w:rPr>
          <w:rFonts w:ascii="Segoe UI" w:hAnsi="Segoe UI" w:cs="Segoe UI"/>
        </w:rPr>
        <w:t>a</w:t>
      </w:r>
      <w:r w:rsidR="00A322FE" w:rsidRPr="00A322FE">
        <w:rPr>
          <w:rFonts w:ascii="Segoe UI" w:hAnsi="Segoe UI" w:cs="Segoe UI"/>
        </w:rPr>
        <w:t xml:space="preserve">, </w:t>
      </w:r>
      <w:r>
        <w:rPr>
          <w:rFonts w:ascii="Segoe UI" w:hAnsi="Segoe UI" w:cs="Segoe UI"/>
        </w:rPr>
        <w:t>0,5</w:t>
      </w:r>
      <w:r w:rsidR="00A322FE" w:rsidRPr="00A322FE">
        <w:rPr>
          <w:rFonts w:ascii="Segoe UI" w:hAnsi="Segoe UI" w:cs="Segoe UI"/>
        </w:rPr>
        <w:t xml:space="preserve"> PKV pomoćn</w:t>
      </w:r>
      <w:r>
        <w:rPr>
          <w:rFonts w:ascii="Segoe UI" w:hAnsi="Segoe UI" w:cs="Segoe UI"/>
        </w:rPr>
        <w:t>a</w:t>
      </w:r>
      <w:r w:rsidR="00A322FE" w:rsidRPr="00A322FE">
        <w:rPr>
          <w:rFonts w:ascii="Segoe UI" w:hAnsi="Segoe UI" w:cs="Segoe UI"/>
        </w:rPr>
        <w:t xml:space="preserve"> kuharic</w:t>
      </w:r>
      <w:r>
        <w:rPr>
          <w:rFonts w:ascii="Segoe UI" w:hAnsi="Segoe UI" w:cs="Segoe UI"/>
        </w:rPr>
        <w:t>a</w:t>
      </w:r>
      <w:r w:rsidR="007E600D">
        <w:rPr>
          <w:rFonts w:ascii="Segoe UI" w:hAnsi="Segoe UI" w:cs="Segoe UI"/>
        </w:rPr>
        <w:t>,</w:t>
      </w:r>
      <w:r w:rsidR="00A322FE" w:rsidRPr="00A322FE">
        <w:rPr>
          <w:rFonts w:ascii="Segoe UI" w:hAnsi="Segoe UI" w:cs="Segoe UI"/>
        </w:rPr>
        <w:t xml:space="preserve"> </w:t>
      </w:r>
    </w:p>
    <w:p w14:paraId="36CD996D" w14:textId="17C9BE86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- </w:t>
      </w:r>
      <w:proofErr w:type="gramStart"/>
      <w:r w:rsidR="0025515B">
        <w:rPr>
          <w:rFonts w:ascii="Segoe UI" w:hAnsi="Segoe UI" w:cs="Segoe UI"/>
        </w:rPr>
        <w:t>održavanje</w:t>
      </w:r>
      <w:proofErr w:type="gramEnd"/>
      <w:r w:rsidR="0025515B">
        <w:rPr>
          <w:rFonts w:ascii="Segoe UI" w:hAnsi="Segoe UI" w:cs="Segoe UI"/>
        </w:rPr>
        <w:t xml:space="preserve"> čistoće – 1 spremačica</w:t>
      </w:r>
      <w:r w:rsidR="007E600D">
        <w:rPr>
          <w:rFonts w:ascii="Segoe UI" w:hAnsi="Segoe UI" w:cs="Segoe UI"/>
        </w:rPr>
        <w:t>,</w:t>
      </w:r>
      <w:r w:rsidRPr="00A322FE">
        <w:rPr>
          <w:rFonts w:ascii="Segoe UI" w:hAnsi="Segoe UI" w:cs="Segoe UI"/>
        </w:rPr>
        <w:t xml:space="preserve"> </w:t>
      </w:r>
    </w:p>
    <w:p w14:paraId="42056F02" w14:textId="319EE9F4" w:rsidR="00A322FE" w:rsidRPr="00A322FE" w:rsidRDefault="0025515B" w:rsidP="00315FEC">
      <w:pPr>
        <w:suppressAutoHyphens w:val="0"/>
        <w:ind w:left="567"/>
        <w:rPr>
          <w:rFonts w:ascii="Segoe UI" w:hAnsi="Segoe UI" w:cs="Segoe UI"/>
        </w:rPr>
      </w:pPr>
      <w:r w:rsidRPr="00625116">
        <w:rPr>
          <w:rFonts w:ascii="Segoe UI" w:hAnsi="Segoe UI" w:cs="Segoe UI"/>
        </w:rPr>
        <w:t xml:space="preserve">- </w:t>
      </w:r>
      <w:proofErr w:type="gramStart"/>
      <w:r w:rsidRPr="00625116">
        <w:rPr>
          <w:rFonts w:ascii="Segoe UI" w:hAnsi="Segoe UI" w:cs="Segoe UI"/>
        </w:rPr>
        <w:t>pranje</w:t>
      </w:r>
      <w:proofErr w:type="gramEnd"/>
      <w:r w:rsidRPr="00625116">
        <w:rPr>
          <w:rFonts w:ascii="Segoe UI" w:hAnsi="Segoe UI" w:cs="Segoe UI"/>
        </w:rPr>
        <w:t>, šivanje i glačanje – vršiti će odgovarajući servis</w:t>
      </w:r>
      <w:r w:rsidR="007E600D" w:rsidRPr="00625116">
        <w:rPr>
          <w:rFonts w:ascii="Segoe UI" w:hAnsi="Segoe UI" w:cs="Segoe UI"/>
        </w:rPr>
        <w:t>,</w:t>
      </w:r>
    </w:p>
    <w:p w14:paraId="6580675B" w14:textId="38821639" w:rsidR="00A322FE" w:rsidRPr="00A322FE" w:rsidRDefault="00A322FE" w:rsidP="00315FEC">
      <w:pPr>
        <w:suppressAutoHyphens w:val="0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- </w:t>
      </w:r>
      <w:proofErr w:type="gramStart"/>
      <w:r w:rsidRPr="00A322FE">
        <w:rPr>
          <w:rFonts w:ascii="Segoe UI" w:hAnsi="Segoe UI" w:cs="Segoe UI"/>
        </w:rPr>
        <w:t>nabava</w:t>
      </w:r>
      <w:proofErr w:type="gramEnd"/>
      <w:r w:rsidRPr="00A322FE">
        <w:rPr>
          <w:rFonts w:ascii="Segoe UI" w:hAnsi="Segoe UI" w:cs="Segoe UI"/>
        </w:rPr>
        <w:t xml:space="preserve">, grijanje i održavanje </w:t>
      </w:r>
      <w:r w:rsidR="0025515B">
        <w:rPr>
          <w:rFonts w:ascii="Segoe UI" w:hAnsi="Segoe UI" w:cs="Segoe UI"/>
        </w:rPr>
        <w:t xml:space="preserve"> - 1 djelatnik</w:t>
      </w:r>
      <w:r w:rsidR="007E600D">
        <w:rPr>
          <w:rFonts w:ascii="Segoe UI" w:hAnsi="Segoe UI" w:cs="Segoe UI"/>
        </w:rPr>
        <w:t>.</w:t>
      </w:r>
    </w:p>
    <w:p w14:paraId="0C17A957" w14:textId="77777777" w:rsidR="0025515B" w:rsidRDefault="0025515B" w:rsidP="00315FEC">
      <w:pPr>
        <w:suppressAutoHyphens w:val="0"/>
        <w:ind w:left="567"/>
        <w:rPr>
          <w:rFonts w:ascii="Segoe UI" w:hAnsi="Segoe UI" w:cs="Segoe UI"/>
        </w:rPr>
      </w:pPr>
    </w:p>
    <w:p w14:paraId="00130EB3" w14:textId="561307C9" w:rsidR="0025515B" w:rsidRDefault="0025515B" w:rsidP="00315FEC">
      <w:pPr>
        <w:suppressAutoHyphens w:val="0"/>
        <w:ind w:left="567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Potreban broj zaposlenih osoba u planiranoj zgradi dj. </w:t>
      </w:r>
      <w:proofErr w:type="gramStart"/>
      <w:r w:rsidR="0098475E">
        <w:rPr>
          <w:rFonts w:ascii="Segoe UI" w:hAnsi="Segoe UI" w:cs="Segoe UI"/>
        </w:rPr>
        <w:t>v</w:t>
      </w:r>
      <w:r>
        <w:rPr>
          <w:rFonts w:ascii="Segoe UI" w:hAnsi="Segoe UI" w:cs="Segoe UI"/>
        </w:rPr>
        <w:t>rtića</w:t>
      </w:r>
      <w:proofErr w:type="gramEnd"/>
      <w:r>
        <w:rPr>
          <w:rFonts w:ascii="Segoe UI" w:hAnsi="Segoe UI" w:cs="Segoe UI"/>
        </w:rPr>
        <w:t xml:space="preserve"> iznosi 1</w:t>
      </w:r>
      <w:r w:rsidR="00004E1B">
        <w:rPr>
          <w:rFonts w:ascii="Segoe UI" w:hAnsi="Segoe UI" w:cs="Segoe UI"/>
        </w:rPr>
        <w:t>8</w:t>
      </w:r>
      <w:r>
        <w:rPr>
          <w:rFonts w:ascii="Segoe UI" w:hAnsi="Segoe UI" w:cs="Segoe UI"/>
        </w:rPr>
        <w:t xml:space="preserve"> </w:t>
      </w:r>
      <w:r w:rsidR="0098475E">
        <w:rPr>
          <w:rFonts w:ascii="Segoe UI" w:hAnsi="Segoe UI" w:cs="Segoe UI"/>
        </w:rPr>
        <w:t>djelatnika</w:t>
      </w:r>
      <w:r>
        <w:rPr>
          <w:rFonts w:ascii="Segoe UI" w:hAnsi="Segoe UI" w:cs="Segoe UI"/>
        </w:rPr>
        <w:t>.</w:t>
      </w:r>
    </w:p>
    <w:p w14:paraId="5ED87329" w14:textId="77777777" w:rsidR="00A322FE" w:rsidRDefault="00A322FE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1C2D0390" w14:textId="0D306BB9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U prostoru dječjih jaslica i vrtića odvija se složeni odgojno – obrazovni proces. U procesu projektiranja treba voditi računa o prostornoj povezanosti, optimalnoj dispoziciji, </w:t>
      </w:r>
      <w:proofErr w:type="gramStart"/>
      <w:r w:rsidRPr="00A322FE">
        <w:rPr>
          <w:rFonts w:ascii="Segoe UI" w:hAnsi="Segoe UI" w:cs="Segoe UI"/>
        </w:rPr>
        <w:t>trajnosti  zgrade</w:t>
      </w:r>
      <w:proofErr w:type="gramEnd"/>
      <w:r w:rsidRPr="00A322FE">
        <w:rPr>
          <w:rFonts w:ascii="Segoe UI" w:hAnsi="Segoe UI" w:cs="Segoe UI"/>
        </w:rPr>
        <w:t xml:space="preserve">, olakšavanju uvjeta održavanja, </w:t>
      </w:r>
      <w:r>
        <w:rPr>
          <w:rFonts w:ascii="Segoe UI" w:hAnsi="Segoe UI" w:cs="Segoe UI"/>
        </w:rPr>
        <w:t>p</w:t>
      </w:r>
      <w:r w:rsidRPr="00A322FE">
        <w:rPr>
          <w:rFonts w:ascii="Segoe UI" w:hAnsi="Segoe UI" w:cs="Segoe UI"/>
        </w:rPr>
        <w:t xml:space="preserve">rincipima održive gradnje, racionalne uporabe energije, osiguravanju maksimalno povoljnih mikroklimatskih uvjeta kao i optimalnim životnim troškovima zgrade. </w:t>
      </w:r>
    </w:p>
    <w:p w14:paraId="05EE726C" w14:textId="0141EDCD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Tri skupine korisnika imaju očekivanja i želje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ih treba zadovoljiti u predmetnom objektu. To su djeca, odgajatelji i roditelji. Djeca žele ugodno ozr</w:t>
      </w:r>
      <w:r w:rsidR="00557BFB">
        <w:rPr>
          <w:rFonts w:ascii="Segoe UI" w:hAnsi="Segoe UI" w:cs="Segoe UI"/>
        </w:rPr>
        <w:t xml:space="preserve">ačje, druženje, topao prijem. </w:t>
      </w:r>
      <w:r w:rsidRPr="00A322FE">
        <w:rPr>
          <w:rFonts w:ascii="Segoe UI" w:hAnsi="Segoe UI" w:cs="Segoe UI"/>
        </w:rPr>
        <w:t xml:space="preserve">Roditelji očekuju da ustanova bude adekvatna nadopuna roditeljskom domu, sigurnost svoje djece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njihov uspješan razvoj. Odgajateljima treba omogućiti neometani rad u pogledu sigurnosti kako bi mogli biti posvećeni djeci u svrhu njihovog zdravog razvoja.</w:t>
      </w:r>
    </w:p>
    <w:p w14:paraId="27A85B2C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Okolina u kojoj djeca borave većinu </w:t>
      </w:r>
      <w:proofErr w:type="gramStart"/>
      <w:r w:rsidRPr="00A322FE">
        <w:rPr>
          <w:rFonts w:ascii="Segoe UI" w:hAnsi="Segoe UI" w:cs="Segoe UI"/>
        </w:rPr>
        <w:t>dana</w:t>
      </w:r>
      <w:proofErr w:type="gramEnd"/>
      <w:r w:rsidRPr="00A322FE">
        <w:rPr>
          <w:rFonts w:ascii="Segoe UI" w:hAnsi="Segoe UI" w:cs="Segoe UI"/>
        </w:rPr>
        <w:t xml:space="preserve"> treba biti strukturirana kao poticaj dječjeg spoznajnog, motoričkog, socijalnog i psihološkog razvoja. Organizaciju vrtića treba uskladiti s potrebama djeteta. Organizacija poticajnog prostora podržava dječju sigurnost, pozitivnu sliku o sebi i drugima, samostalnost, inicijativu djeteta, motoriku, spoznaju o različitim oblicima istraživanja i stvaranja, igru djeteta, itd.</w:t>
      </w:r>
    </w:p>
    <w:p w14:paraId="00BE7AD5" w14:textId="594C91C3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S obzirom da je dječja ustanova prvo okruženje u kojem dijete boravi nakon sigurnog doma</w:t>
      </w:r>
      <w:r w:rsidR="00557BFB">
        <w:rPr>
          <w:rFonts w:ascii="Segoe UI" w:hAnsi="Segoe UI" w:cs="Segoe UI"/>
        </w:rPr>
        <w:t>,</w:t>
      </w:r>
      <w:r w:rsidRPr="00A322FE">
        <w:rPr>
          <w:rFonts w:ascii="Segoe UI" w:hAnsi="Segoe UI" w:cs="Segoe UI"/>
        </w:rPr>
        <w:t xml:space="preserve">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mu treba postati adekvatna nadopuna roditeljskom okruženju, velika je odgovornost na oblikovanju i organizaciji koja mora biti po mjeri djeteta, njegovih sposobnosti i potreba. Prostor odgaja i razvija način suradnje i učenja djece. Iznimno je potrebno poštovati dijete, njegove potrebe, njegov doživljaj</w:t>
      </w:r>
      <w:proofErr w:type="gramStart"/>
      <w:r w:rsidRPr="00A322FE">
        <w:rPr>
          <w:rFonts w:ascii="Segoe UI" w:hAnsi="Segoe UI" w:cs="Segoe UI"/>
        </w:rPr>
        <w:t>,  njegovu</w:t>
      </w:r>
      <w:proofErr w:type="gramEnd"/>
      <w:r w:rsidRPr="00A322FE">
        <w:rPr>
          <w:rFonts w:ascii="Segoe UI" w:hAnsi="Segoe UI" w:cs="Segoe UI"/>
        </w:rPr>
        <w:t xml:space="preserve"> prijemčljivost  i dojam koji će mu biti kriterij i okvir za neka buduća prosuđivanja. </w:t>
      </w:r>
    </w:p>
    <w:p w14:paraId="267AFAAC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Cjelinu spomenute ustanove čine zgrada, prilaz, igrališta, unutarnji prostori i oprema.</w:t>
      </w:r>
    </w:p>
    <w:p w14:paraId="34BF47AF" w14:textId="56EF624A" w:rsid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Svi prostori vrtića koje koristi dijete su jednako važni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moraju služiti djetetu. Prostor skupne jedinice treba slijediti potrebe djece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im treba osigurati prirodno okruženje. Radi dinamičnog i praktičnog načina funkcioniranja, potrebno je predvidjeti fleksibilnost u smislu spajanja više skupnih jedinica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odgovarajući likovni tretman koji ima važnu ulogu u djetetovom razvojnom procesu. Potrebno je istovjetno </w:t>
      </w:r>
      <w:proofErr w:type="gramStart"/>
      <w:r w:rsidRPr="00A322FE">
        <w:rPr>
          <w:rFonts w:ascii="Segoe UI" w:hAnsi="Segoe UI" w:cs="Segoe UI"/>
        </w:rPr>
        <w:t>dimenzionirati</w:t>
      </w:r>
      <w:proofErr w:type="gramEnd"/>
      <w:r w:rsidRPr="00A322FE">
        <w:rPr>
          <w:rFonts w:ascii="Segoe UI" w:hAnsi="Segoe UI" w:cs="Segoe UI"/>
        </w:rPr>
        <w:t xml:space="preserve"> jasličke i vrtićke jedinice, čime se omogućava dodatna fleksibilnost (adaptacija za drugu starosnu skupinu), a time i kvaliteta prostora. Također je potrebno voditi računa o prilagodljivosti projekta promjenama pedagoških zahtjeva.</w:t>
      </w:r>
    </w:p>
    <w:p w14:paraId="27E2FA1B" w14:textId="77777777" w:rsidR="00AE3465" w:rsidRDefault="00AE3465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</w:p>
    <w:p w14:paraId="570CB7D9" w14:textId="77777777" w:rsidR="00315FEC" w:rsidRDefault="00315FEC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</w:p>
    <w:p w14:paraId="4D552693" w14:textId="77777777" w:rsidR="001E3E5C" w:rsidRDefault="001E3E5C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7DA7F3F0" w14:textId="77777777" w:rsidR="006F108F" w:rsidRDefault="006F108F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4D05AE70" w14:textId="42F40EA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>PROSTORNI ZAHTJEVI</w:t>
      </w:r>
    </w:p>
    <w:p w14:paraId="5707CE49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>OPĆI ZAHTJEVI</w:t>
      </w:r>
    </w:p>
    <w:p w14:paraId="61819DF6" w14:textId="287F0813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Prilaz zgradi mora biti lako pristupačan, uz osigurani parkirni prostor za roditelje i djelatnike. Potrebno ga je ograditi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vanjskog prostora u kojem borave djeca. </w:t>
      </w:r>
      <w:r w:rsidR="00625116">
        <w:rPr>
          <w:rFonts w:ascii="Segoe UI" w:hAnsi="Segoe UI" w:cs="Segoe UI"/>
        </w:rPr>
        <w:t xml:space="preserve">Ako je moguće </w:t>
      </w:r>
      <w:r w:rsidRPr="00F3224F">
        <w:rPr>
          <w:rFonts w:ascii="Segoe UI" w:hAnsi="Segoe UI" w:cs="Segoe UI"/>
        </w:rPr>
        <w:t>odvojiti prilazn</w:t>
      </w:r>
      <w:r w:rsidR="00F3224F" w:rsidRPr="00F3224F">
        <w:rPr>
          <w:rFonts w:ascii="Segoe UI" w:hAnsi="Segoe UI" w:cs="Segoe UI"/>
        </w:rPr>
        <w:t>e putove za vrtić i gospodarski</w:t>
      </w:r>
      <w:r w:rsidR="00F3224F">
        <w:rPr>
          <w:rFonts w:ascii="Segoe UI" w:hAnsi="Segoe UI" w:cs="Segoe UI"/>
        </w:rPr>
        <w:t xml:space="preserve"> dio. </w:t>
      </w:r>
      <w:r w:rsidRPr="00A322FE">
        <w:rPr>
          <w:rFonts w:ascii="Segoe UI" w:hAnsi="Segoe UI" w:cs="Segoe UI"/>
        </w:rPr>
        <w:t>Prilaz ne smije biti predviđen s jakih prometnica i preko nezaštićenih prometnih prijelaza.</w:t>
      </w:r>
    </w:p>
    <w:p w14:paraId="3FD6249B" w14:textId="7E7F7CB1" w:rsidR="00A322FE" w:rsidRPr="00A322FE" w:rsidRDefault="00A322FE" w:rsidP="001E3E5C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Preporuča se </w:t>
      </w:r>
      <w:proofErr w:type="gramStart"/>
      <w:r w:rsidRPr="00A322FE">
        <w:rPr>
          <w:rFonts w:ascii="Segoe UI" w:hAnsi="Segoe UI" w:cs="Segoe UI"/>
        </w:rPr>
        <w:t>na</w:t>
      </w:r>
      <w:proofErr w:type="gramEnd"/>
      <w:r w:rsidRPr="00A322FE">
        <w:rPr>
          <w:rFonts w:ascii="Segoe UI" w:hAnsi="Segoe UI" w:cs="Segoe UI"/>
        </w:rPr>
        <w:t xml:space="preserve"> svim vanjskim površinama (parkiralište, prilazi, nogostupi, i sl.) izvedba poroznih površina koje omogućuju procjeđivanje vode (kiša i snijeg) – sprječavanje otjecanja u kanalizaciju. Porozne površine (porozni asfalt, porozni beton, betonske kocke, travne rešetke…) omogućuju otjecanje vode u </w:t>
      </w:r>
      <w:r w:rsidR="00E9738C">
        <w:rPr>
          <w:rFonts w:ascii="Segoe UI" w:hAnsi="Segoe UI" w:cs="Segoe UI"/>
        </w:rPr>
        <w:t xml:space="preserve">podzemlje a time se smanjuje </w:t>
      </w:r>
      <w:r w:rsidRPr="00A322FE">
        <w:rPr>
          <w:rFonts w:ascii="Segoe UI" w:hAnsi="Segoe UI" w:cs="Segoe UI"/>
        </w:rPr>
        <w:t xml:space="preserve">opterećenje </w:t>
      </w:r>
      <w:proofErr w:type="gramStart"/>
      <w:r w:rsidRPr="00A322FE">
        <w:rPr>
          <w:rFonts w:ascii="Segoe UI" w:hAnsi="Segoe UI" w:cs="Segoe UI"/>
        </w:rPr>
        <w:t>na</w:t>
      </w:r>
      <w:proofErr w:type="gramEnd"/>
      <w:r w:rsidRPr="00A322FE">
        <w:rPr>
          <w:rFonts w:ascii="Segoe UI" w:hAnsi="Segoe UI" w:cs="Segoe UI"/>
        </w:rPr>
        <w:t xml:space="preserve"> sustav odvodnje:</w:t>
      </w:r>
    </w:p>
    <w:p w14:paraId="154736E9" w14:textId="51DD542D" w:rsidR="00A322FE" w:rsidRPr="00E9738C" w:rsidRDefault="00A322FE" w:rsidP="00E9738C">
      <w:pPr>
        <w:pStyle w:val="ListParagraph"/>
        <w:numPr>
          <w:ilvl w:val="0"/>
          <w:numId w:val="22"/>
        </w:numPr>
        <w:suppressAutoHyphens w:val="0"/>
        <w:spacing w:after="160" w:line="259" w:lineRule="auto"/>
        <w:rPr>
          <w:rFonts w:ascii="Segoe UI" w:hAnsi="Segoe UI" w:cs="Segoe UI"/>
        </w:rPr>
      </w:pPr>
      <w:r w:rsidRPr="00E9738C">
        <w:rPr>
          <w:rFonts w:ascii="Segoe UI" w:hAnsi="Segoe UI" w:cs="Segoe UI"/>
        </w:rPr>
        <w:t>voda se filtrira kroz prirodne slojeve u tlu čime se omogućuje se prirodna prihrana vodonosnika</w:t>
      </w:r>
    </w:p>
    <w:p w14:paraId="681251FF" w14:textId="72293DF4" w:rsidR="00A322FE" w:rsidRPr="00A322FE" w:rsidRDefault="00E9738C" w:rsidP="00E9738C">
      <w:pPr>
        <w:pStyle w:val="ListParagraph"/>
        <w:numPr>
          <w:ilvl w:val="0"/>
          <w:numId w:val="22"/>
        </w:numPr>
        <w:suppressAutoHyphens w:val="0"/>
        <w:spacing w:after="160" w:line="259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n</w:t>
      </w:r>
      <w:r w:rsidR="00A322FE" w:rsidRPr="00A322FE">
        <w:rPr>
          <w:rFonts w:ascii="Segoe UI" w:hAnsi="Segoe UI" w:cs="Segoe UI"/>
        </w:rPr>
        <w:t>a takvim površinama ne stvara se led (jer voda se procijedi) pa nema potrebe zimi tretirati solju</w:t>
      </w:r>
    </w:p>
    <w:p w14:paraId="21E09D2C" w14:textId="6C9FA051" w:rsidR="00A322FE" w:rsidRPr="00A322FE" w:rsidRDefault="00E9738C" w:rsidP="00E9738C">
      <w:pPr>
        <w:pStyle w:val="ListParagraph"/>
        <w:numPr>
          <w:ilvl w:val="0"/>
          <w:numId w:val="22"/>
        </w:numPr>
        <w:suppressAutoHyphens w:val="0"/>
        <w:spacing w:after="160" w:line="259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A322FE" w:rsidRPr="00A322FE">
        <w:rPr>
          <w:rFonts w:ascii="Segoe UI" w:hAnsi="Segoe UI" w:cs="Segoe UI"/>
        </w:rPr>
        <w:t>manjuje se učinak urbanog toplinskog otoka</w:t>
      </w:r>
    </w:p>
    <w:p w14:paraId="40FA6C4A" w14:textId="2C3AF447" w:rsidR="00A322FE" w:rsidRPr="00A322FE" w:rsidRDefault="00A322FE" w:rsidP="00E9738C">
      <w:pPr>
        <w:pStyle w:val="ListParagraph"/>
        <w:numPr>
          <w:ilvl w:val="0"/>
          <w:numId w:val="22"/>
        </w:numPr>
        <w:suppressAutoHyphens w:val="0"/>
        <w:spacing w:after="160" w:line="259" w:lineRule="auto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smanjuju se investicijski troškovi (nema potrebe za sabirnim sustavima oborinske odvodnje u obuhvatu građevine</w:t>
      </w:r>
    </w:p>
    <w:p w14:paraId="62191B69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Potrebno je prilagoditi oblikovanje zgrade u što većoj mjeri karakteristikama terena i potencijalu koji iz njega proizlazi. Položaj i orijentacija zgrade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krajobrazno uređenje građevinske čestice na kojoj se nalazi zgrada utječu na lokalne ekosustave, načine transporta i upotrebu energije.  </w:t>
      </w:r>
    </w:p>
    <w:p w14:paraId="783D84C0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Zgrada dječjeg vrtića s pratećim prostorima mora svim korisnicima osigurati primjerene prostorne uvjete za izvođenje odgojno-obrazovnog procesa i pratećih sadržaja. Građevina mora pružati mogućnost svestrane prilagodbe kako bi dulje vrijeme funkcionalno služila svojoj namjeni. U tu svrhu potrebno je osigurati prilagodljivost obrazovnog procesa i fleksibilnost unutarnjeg prostora.</w:t>
      </w:r>
    </w:p>
    <w:p w14:paraId="7A3A4485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 xml:space="preserve">ULAZ </w:t>
      </w:r>
    </w:p>
    <w:p w14:paraId="2863AA50" w14:textId="4F47AFB5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Potrebno je projektirati dva odvojena ulaza u dječji vrtić; uz glavni ulaz, predvidjeti </w:t>
      </w:r>
      <w:r w:rsidR="001E3E5C">
        <w:rPr>
          <w:rFonts w:ascii="Segoe UI" w:hAnsi="Segoe UI" w:cs="Segoe UI"/>
        </w:rPr>
        <w:t>i</w:t>
      </w:r>
      <w:r w:rsidRPr="00A322FE">
        <w:rPr>
          <w:rFonts w:ascii="Segoe UI" w:hAnsi="Segoe UI" w:cs="Segoe UI"/>
        </w:rPr>
        <w:t xml:space="preserve"> ulaz u gospodarski dio vrtića. Ulaz se sastoji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trijema, vjetrobrana i ulaznog prostora.  Vjetrobran treba biti najmanje dubine 240 cm; vrata trebaju biti dvokrilna min. širine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180 cm ili jedno krilna min.  </w:t>
      </w:r>
      <w:proofErr w:type="gramStart"/>
      <w:r w:rsidRPr="00A322FE">
        <w:rPr>
          <w:rFonts w:ascii="Segoe UI" w:hAnsi="Segoe UI" w:cs="Segoe UI"/>
        </w:rPr>
        <w:t>širine</w:t>
      </w:r>
      <w:proofErr w:type="gramEnd"/>
      <w:r w:rsidRPr="00A322FE">
        <w:rPr>
          <w:rFonts w:ascii="Segoe UI" w:hAnsi="Segoe UI" w:cs="Segoe UI"/>
        </w:rPr>
        <w:t xml:space="preserve"> od 110 cm, s otvaranjem prema van, te trebaju onemogućiti djetetu izlazak van bez pratnje. Uz vjetrobran ulaza u jaslice, potrebno je predvidjeti prostor za smještaj dječjih kolica</w:t>
      </w:r>
      <w:r w:rsidR="00625116">
        <w:rPr>
          <w:rFonts w:ascii="Segoe UI" w:hAnsi="Segoe UI" w:cs="Segoe UI"/>
        </w:rPr>
        <w:t>.</w:t>
      </w:r>
    </w:p>
    <w:p w14:paraId="41E43CCD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>KOMUNIKACIJE, ULAZI, PROLAZI</w:t>
      </w:r>
    </w:p>
    <w:p w14:paraId="6BFD4F2C" w14:textId="77777777" w:rsidR="00A322FE" w:rsidRPr="00A322FE" w:rsidRDefault="00A322FE" w:rsidP="001E3E5C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Moraju omogućiti komunikaciju između skupina, organizaciju različitih aktivnosti djece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ih poticati da krenu u istraživanje, a ne ih svojom duljinom i monotonošću obeshrabrivati. </w:t>
      </w:r>
    </w:p>
    <w:p w14:paraId="6FD34EDB" w14:textId="77777777" w:rsidR="00A322FE" w:rsidRPr="00A322FE" w:rsidRDefault="00A322FE" w:rsidP="001E3E5C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Potrebno je izbjegavati dugačke, pravocrtne hodnike; poželjno je oblikovati komunikacijske prostore kao trgove koji omogućavaju susret djece iz nekoliko skupina.</w:t>
      </w:r>
    </w:p>
    <w:p w14:paraId="18851BC6" w14:textId="0C2C8421" w:rsidR="00A322FE" w:rsidRPr="00A322FE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Preferira se povezivanje skupnih jedinica kružno oko komunikacija, tako da komunikacije služe okupljanju djece i njihovoj interakciji. </w:t>
      </w:r>
    </w:p>
    <w:p w14:paraId="487D0DD1" w14:textId="2FDDE806" w:rsidR="006843F1" w:rsidRPr="00A322FE" w:rsidRDefault="006843F1" w:rsidP="006843F1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Sanitarni čvor za roditelje i posjetitelje (</w:t>
      </w:r>
      <w:r>
        <w:rPr>
          <w:rFonts w:ascii="Segoe UI" w:hAnsi="Segoe UI" w:cs="Segoe UI"/>
        </w:rPr>
        <w:t>lako</w:t>
      </w:r>
      <w:r w:rsidRPr="00A322FE">
        <w:rPr>
          <w:rFonts w:ascii="Segoe UI" w:hAnsi="Segoe UI" w:cs="Segoe UI"/>
        </w:rPr>
        <w:t>prilago</w:t>
      </w:r>
      <w:r>
        <w:rPr>
          <w:rFonts w:ascii="Segoe UI" w:hAnsi="Segoe UI" w:cs="Segoe UI"/>
        </w:rPr>
        <w:t>dljiv</w:t>
      </w:r>
      <w:r w:rsidRPr="00A322FE">
        <w:rPr>
          <w:rFonts w:ascii="Segoe UI" w:hAnsi="Segoe UI" w:cs="Segoe UI"/>
        </w:rPr>
        <w:t xml:space="preserve"> osobama s invaliditetom i smanjene pokretljivosti) – smjestiti uz glavni ulaz.</w:t>
      </w:r>
    </w:p>
    <w:p w14:paraId="29BC3639" w14:textId="77777777" w:rsidR="001E3E5C" w:rsidRDefault="001E3E5C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3AC132B3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 xml:space="preserve">SKUPNA JEDINICA DJEČJIH JASLICA </w:t>
      </w:r>
    </w:p>
    <w:p w14:paraId="20C2E388" w14:textId="031287A0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Sastoji se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prostora sobe dnevnog boravka, garderobe, prostora za njegu djece (trijaža) sa sanitarnim čvorom i terasom (djelomično natkrivenom). Sanitarni čvor mora imati pristup iz sku</w:t>
      </w:r>
      <w:r w:rsidR="00FC4AF4">
        <w:rPr>
          <w:rFonts w:ascii="Segoe UI" w:hAnsi="Segoe UI" w:cs="Segoe UI"/>
        </w:rPr>
        <w:t xml:space="preserve">pne sobe (soba dnevnog boravka). </w:t>
      </w:r>
      <w:r w:rsidRPr="00A322FE">
        <w:rPr>
          <w:rFonts w:ascii="Segoe UI" w:hAnsi="Segoe UI" w:cs="Segoe UI"/>
        </w:rPr>
        <w:t>Spomenute prostorije trebaju biti odijeljene staklenom površinom, kako bi odgajatelj u svakom trenutku imao vizualnu vezu s djetetom.</w:t>
      </w:r>
    </w:p>
    <w:p w14:paraId="0CA203A9" w14:textId="77777777" w:rsidR="00625116" w:rsidRDefault="00625116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</w:p>
    <w:p w14:paraId="3E732870" w14:textId="77777777" w:rsidR="00625116" w:rsidRDefault="00625116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</w:p>
    <w:p w14:paraId="6F9F9E76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Sobe dnevnog boravka:</w:t>
      </w:r>
    </w:p>
    <w:p w14:paraId="598F0EB3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osmisliti</w:t>
      </w:r>
      <w:proofErr w:type="gramEnd"/>
      <w:r w:rsidRPr="00A322FE">
        <w:rPr>
          <w:rFonts w:ascii="Segoe UI" w:hAnsi="Segoe UI" w:cs="Segoe UI"/>
        </w:rPr>
        <w:t xml:space="preserve"> na način da je moguće oblikovati prostore za različite aktivnosti djece;</w:t>
      </w:r>
    </w:p>
    <w:p w14:paraId="6033D05A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predvidjeti</w:t>
      </w:r>
      <w:proofErr w:type="gramEnd"/>
      <w:r w:rsidRPr="00A322FE">
        <w:rPr>
          <w:rFonts w:ascii="Segoe UI" w:hAnsi="Segoe UI" w:cs="Segoe UI"/>
        </w:rPr>
        <w:t xml:space="preserve"> površinu od min. 5m2/djetetu (60m2) i prosječnu visinu od 300 cm;</w:t>
      </w:r>
    </w:p>
    <w:p w14:paraId="3ECCF90B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osigurati</w:t>
      </w:r>
      <w:proofErr w:type="gramEnd"/>
      <w:r w:rsidRPr="00A322FE">
        <w:rPr>
          <w:rFonts w:ascii="Segoe UI" w:hAnsi="Segoe UI" w:cs="Segoe UI"/>
        </w:rPr>
        <w:t xml:space="preserve"> fleksibilan prostor, bez zapreka i mogućnosti ozljeđivanja;  </w:t>
      </w:r>
    </w:p>
    <w:p w14:paraId="587AE77F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osigurati</w:t>
      </w:r>
      <w:proofErr w:type="gramEnd"/>
      <w:r w:rsidRPr="00A322FE">
        <w:rPr>
          <w:rFonts w:ascii="Segoe UI" w:hAnsi="Segoe UI" w:cs="Segoe UI"/>
        </w:rPr>
        <w:t xml:space="preserve"> djeci slobodno kretanje, te razvoj svih oblika kretanja;</w:t>
      </w:r>
    </w:p>
    <w:p w14:paraId="7E0FDE6E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trebaju</w:t>
      </w:r>
      <w:proofErr w:type="gramEnd"/>
      <w:r w:rsidRPr="00A322FE">
        <w:rPr>
          <w:rFonts w:ascii="Segoe UI" w:hAnsi="Segoe UI" w:cs="Segoe UI"/>
        </w:rPr>
        <w:t xml:space="preserve"> biti orijentirane na jug (jugoistok), s izlaskom na vanjsku natkrivenu terasu,</w:t>
      </w:r>
    </w:p>
    <w:p w14:paraId="41D5265C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omogućiti</w:t>
      </w:r>
      <w:proofErr w:type="gramEnd"/>
      <w:r w:rsidRPr="00A322FE">
        <w:rPr>
          <w:rFonts w:ascii="Segoe UI" w:hAnsi="Segoe UI" w:cs="Segoe UI"/>
        </w:rPr>
        <w:t xml:space="preserve"> povezivanje skupnih soba radi druženja i suradnje;</w:t>
      </w:r>
    </w:p>
    <w:p w14:paraId="292D6FC4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predvidjeti</w:t>
      </w:r>
      <w:proofErr w:type="gramEnd"/>
      <w:r w:rsidRPr="00A322FE">
        <w:rPr>
          <w:rFonts w:ascii="Segoe UI" w:hAnsi="Segoe UI" w:cs="Segoe UI"/>
        </w:rPr>
        <w:t xml:space="preserve"> prostor za odlaganje krevetića i posteljine uz sobu dnevnog boravka;</w:t>
      </w:r>
    </w:p>
    <w:p w14:paraId="4F256B99" w14:textId="543A4408" w:rsidR="00A322FE" w:rsidRPr="00A322FE" w:rsidRDefault="00A322FE" w:rsidP="00781E60">
      <w:pPr>
        <w:suppressAutoHyphens w:val="0"/>
        <w:spacing w:line="259" w:lineRule="auto"/>
        <w:ind w:left="720" w:hanging="153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osigurati</w:t>
      </w:r>
      <w:proofErr w:type="gramEnd"/>
      <w:r w:rsidRPr="00A322FE">
        <w:rPr>
          <w:rFonts w:ascii="Segoe UI" w:hAnsi="Segoe UI" w:cs="Segoe UI"/>
        </w:rPr>
        <w:t xml:space="preserve"> adekvatno provjetravanje (bez izlaganja propuhu), vlažnost zraka, osvijetljenost (zaštitu od </w:t>
      </w:r>
      <w:r w:rsidR="00781E60">
        <w:rPr>
          <w:rFonts w:ascii="Segoe UI" w:hAnsi="Segoe UI" w:cs="Segoe UI"/>
        </w:rPr>
        <w:t xml:space="preserve"> </w:t>
      </w:r>
      <w:r w:rsidRPr="00A322FE">
        <w:rPr>
          <w:rFonts w:ascii="Segoe UI" w:hAnsi="Segoe UI" w:cs="Segoe UI"/>
        </w:rPr>
        <w:t xml:space="preserve">prevelike insolacije i zagrijavanja); topao i elastičan pod; </w:t>
      </w:r>
    </w:p>
    <w:p w14:paraId="699DABAA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zidovi</w:t>
      </w:r>
      <w:proofErr w:type="gramEnd"/>
      <w:r w:rsidRPr="00A322FE">
        <w:rPr>
          <w:rFonts w:ascii="Segoe UI" w:hAnsi="Segoe UI" w:cs="Segoe UI"/>
        </w:rPr>
        <w:t xml:space="preserve"> i strop moraju omogućavati vješanje rekvizita;</w:t>
      </w:r>
    </w:p>
    <w:p w14:paraId="60CF85DA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oplemeniti</w:t>
      </w:r>
      <w:proofErr w:type="gramEnd"/>
      <w:r w:rsidRPr="00A322FE">
        <w:rPr>
          <w:rFonts w:ascii="Segoe UI" w:hAnsi="Segoe UI" w:cs="Segoe UI"/>
        </w:rPr>
        <w:t xml:space="preserve"> prostor završnim obradama podova i zidova (bojama i teksturama).</w:t>
      </w:r>
    </w:p>
    <w:p w14:paraId="3A43C06F" w14:textId="77777777" w:rsidR="00781E60" w:rsidRDefault="00781E60" w:rsidP="007D74DF">
      <w:pPr>
        <w:suppressAutoHyphens w:val="0"/>
        <w:spacing w:line="259" w:lineRule="auto"/>
        <w:ind w:left="567"/>
        <w:rPr>
          <w:rFonts w:ascii="Segoe UI" w:hAnsi="Segoe UI" w:cs="Segoe UI"/>
        </w:rPr>
      </w:pPr>
    </w:p>
    <w:p w14:paraId="3227C9E8" w14:textId="62E31372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Predvidjeti </w:t>
      </w:r>
      <w:r w:rsidR="007D74DF">
        <w:rPr>
          <w:rFonts w:ascii="Segoe UI" w:hAnsi="Segoe UI" w:cs="Segoe UI"/>
        </w:rPr>
        <w:t>garderobu</w:t>
      </w:r>
      <w:r w:rsidR="00625116">
        <w:rPr>
          <w:rFonts w:ascii="Segoe UI" w:hAnsi="Segoe UI" w:cs="Segoe UI"/>
        </w:rPr>
        <w:t xml:space="preserve"> </w:t>
      </w:r>
      <w:r w:rsidRPr="00A322FE">
        <w:rPr>
          <w:rFonts w:ascii="Segoe UI" w:hAnsi="Segoe UI" w:cs="Segoe UI"/>
        </w:rPr>
        <w:t xml:space="preserve">za svaku skupnu jedinicu (moguće je predvidjeti i zajedničku za dvije jedinice). </w:t>
      </w:r>
    </w:p>
    <w:p w14:paraId="201A95D8" w14:textId="3C6DF68C" w:rsidR="00390D9E" w:rsidRPr="006F108F" w:rsidRDefault="00A322FE" w:rsidP="006F108F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Sanitarni čvor čini prostor s koritima za umivanje, prostor </w:t>
      </w:r>
      <w:proofErr w:type="gramStart"/>
      <w:r w:rsidRPr="00A322FE">
        <w:rPr>
          <w:rFonts w:ascii="Segoe UI" w:hAnsi="Segoe UI" w:cs="Segoe UI"/>
        </w:rPr>
        <w:t>sa</w:t>
      </w:r>
      <w:proofErr w:type="gramEnd"/>
      <w:r w:rsidRPr="00A322FE">
        <w:rPr>
          <w:rFonts w:ascii="Segoe UI" w:hAnsi="Segoe UI" w:cs="Segoe UI"/>
        </w:rPr>
        <w:t xml:space="preserve"> zahodskim školjkama i prostor za njegu djeteta. Potrebno je prostor za njegu djeteta (</w:t>
      </w:r>
      <w:proofErr w:type="gramStart"/>
      <w:r w:rsidRPr="00A322FE">
        <w:rPr>
          <w:rFonts w:ascii="Segoe UI" w:hAnsi="Segoe UI" w:cs="Segoe UI"/>
        </w:rPr>
        <w:t>stol</w:t>
      </w:r>
      <w:proofErr w:type="gramEnd"/>
      <w:r w:rsidRPr="00A322FE">
        <w:rPr>
          <w:rFonts w:ascii="Segoe UI" w:hAnsi="Segoe UI" w:cs="Segoe UI"/>
        </w:rPr>
        <w:t xml:space="preserve"> za prematanje i duboko korito za pranje djece) smjestiti bliže ulazu u sanitarni čvor. Potrebno je omogućiti vizualnu komunikaciju između sanitarnog čvora i sobe dnevnog boravka, tj. </w:t>
      </w:r>
      <w:proofErr w:type="gramStart"/>
      <w:r w:rsidRPr="00A322FE">
        <w:rPr>
          <w:rFonts w:ascii="Segoe UI" w:hAnsi="Segoe UI" w:cs="Segoe UI"/>
        </w:rPr>
        <w:t>da</w:t>
      </w:r>
      <w:proofErr w:type="gramEnd"/>
      <w:r w:rsidRPr="00A322FE">
        <w:rPr>
          <w:rFonts w:ascii="Segoe UI" w:hAnsi="Segoe UI" w:cs="Segoe UI"/>
        </w:rPr>
        <w:t xml:space="preserve"> odgojitelj dok obavlja njegu djeteta im</w:t>
      </w:r>
      <w:r w:rsidR="006F108F">
        <w:rPr>
          <w:rFonts w:ascii="Segoe UI" w:hAnsi="Segoe UI" w:cs="Segoe UI"/>
        </w:rPr>
        <w:t>a vizualni nadzor nad skupinom.</w:t>
      </w:r>
    </w:p>
    <w:p w14:paraId="5B75E786" w14:textId="77777777" w:rsidR="006F108F" w:rsidRDefault="006F108F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778E6431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 xml:space="preserve">SKUPNA JEDINICA DJEČJEG VRTIĆA </w:t>
      </w:r>
    </w:p>
    <w:p w14:paraId="2CA6A0B1" w14:textId="20B29781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Sastoji se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prostora sobe dnevnog boravka, garderobe, prostora za njegu djece sa sanitarijama i terase (djelomično natkrivena). Sanitarni čvor mo</w:t>
      </w:r>
      <w:r w:rsidR="00FC4AF4">
        <w:rPr>
          <w:rFonts w:ascii="Segoe UI" w:hAnsi="Segoe UI" w:cs="Segoe UI"/>
        </w:rPr>
        <w:t xml:space="preserve">ra imati pristup iz skupne sobe. </w:t>
      </w:r>
      <w:r w:rsidRPr="00A322FE">
        <w:rPr>
          <w:rFonts w:ascii="Segoe UI" w:hAnsi="Segoe UI" w:cs="Segoe UI"/>
        </w:rPr>
        <w:t xml:space="preserve">Spomenute prostorije trebaju biti odijeljene staklenom površinom, kako bi odgajatelj u svakom trenutku imao vizualnu vezu s djetetom. </w:t>
      </w:r>
    </w:p>
    <w:p w14:paraId="0F6F6791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Sobe dnevnog boravka:</w:t>
      </w:r>
    </w:p>
    <w:p w14:paraId="3FE4E12B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osmisliti</w:t>
      </w:r>
      <w:proofErr w:type="gramEnd"/>
      <w:r w:rsidRPr="00A322FE">
        <w:rPr>
          <w:rFonts w:ascii="Segoe UI" w:hAnsi="Segoe UI" w:cs="Segoe UI"/>
        </w:rPr>
        <w:t xml:space="preserve"> na način da je moguće oblikovati prostore za različite aktivnosti djece;</w:t>
      </w:r>
    </w:p>
    <w:p w14:paraId="4A9F1100" w14:textId="66303A5E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predvidjeti</w:t>
      </w:r>
      <w:proofErr w:type="gramEnd"/>
      <w:r w:rsidRPr="00A322FE">
        <w:rPr>
          <w:rFonts w:ascii="Segoe UI" w:hAnsi="Segoe UI" w:cs="Segoe UI"/>
        </w:rPr>
        <w:t xml:space="preserve"> površinu od min. </w:t>
      </w:r>
      <w:r w:rsidR="00781E60" w:rsidRPr="00FC4AF4">
        <w:rPr>
          <w:rFonts w:ascii="Segoe UI" w:hAnsi="Segoe UI" w:cs="Segoe UI"/>
        </w:rPr>
        <w:t>3</w:t>
      </w:r>
      <w:r w:rsidRPr="00FC4AF4">
        <w:rPr>
          <w:rFonts w:ascii="Segoe UI" w:hAnsi="Segoe UI" w:cs="Segoe UI"/>
        </w:rPr>
        <w:t>m2</w:t>
      </w:r>
      <w:r w:rsidRPr="00A322FE">
        <w:rPr>
          <w:rFonts w:ascii="Segoe UI" w:hAnsi="Segoe UI" w:cs="Segoe UI"/>
        </w:rPr>
        <w:t>/djetetu (60m2) i prosječnu visinu od 300 cm;</w:t>
      </w:r>
    </w:p>
    <w:p w14:paraId="535C19CC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osigurati</w:t>
      </w:r>
      <w:proofErr w:type="gramEnd"/>
      <w:r w:rsidRPr="00A322FE">
        <w:rPr>
          <w:rFonts w:ascii="Segoe UI" w:hAnsi="Segoe UI" w:cs="Segoe UI"/>
        </w:rPr>
        <w:t xml:space="preserve"> fleksibilan prostor, bez zapreka i mogućnosti ozljeđivanja;  </w:t>
      </w:r>
    </w:p>
    <w:p w14:paraId="0F567710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osigurati</w:t>
      </w:r>
      <w:proofErr w:type="gramEnd"/>
      <w:r w:rsidRPr="00A322FE">
        <w:rPr>
          <w:rFonts w:ascii="Segoe UI" w:hAnsi="Segoe UI" w:cs="Segoe UI"/>
        </w:rPr>
        <w:t xml:space="preserve"> djeci slobodno kretanje, te razvoj svih oblika kretanja;</w:t>
      </w:r>
    </w:p>
    <w:p w14:paraId="03224D06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trebaju</w:t>
      </w:r>
      <w:proofErr w:type="gramEnd"/>
      <w:r w:rsidRPr="00A322FE">
        <w:rPr>
          <w:rFonts w:ascii="Segoe UI" w:hAnsi="Segoe UI" w:cs="Segoe UI"/>
        </w:rPr>
        <w:t xml:space="preserve"> biti orijentirane na jug (jugoistok), s izlaskom na vanjsku natkrivenu terasu;</w:t>
      </w:r>
    </w:p>
    <w:p w14:paraId="55F19919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omogućiti</w:t>
      </w:r>
      <w:proofErr w:type="gramEnd"/>
      <w:r w:rsidRPr="00A322FE">
        <w:rPr>
          <w:rFonts w:ascii="Segoe UI" w:hAnsi="Segoe UI" w:cs="Segoe UI"/>
        </w:rPr>
        <w:t xml:space="preserve"> povezivanje skupnih soba radi druženja i suradnje;</w:t>
      </w:r>
    </w:p>
    <w:p w14:paraId="308B3D96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predvidjeti</w:t>
      </w:r>
      <w:proofErr w:type="gramEnd"/>
      <w:r w:rsidRPr="00A322FE">
        <w:rPr>
          <w:rFonts w:ascii="Segoe UI" w:hAnsi="Segoe UI" w:cs="Segoe UI"/>
        </w:rPr>
        <w:t xml:space="preserve"> prostor za odlaganje krevetića i posteljine uz sobu dnevnog boravka;</w:t>
      </w:r>
    </w:p>
    <w:p w14:paraId="68C66461" w14:textId="77777777" w:rsidR="00A322FE" w:rsidRPr="00A322FE" w:rsidRDefault="00A322FE" w:rsidP="00781E60">
      <w:pPr>
        <w:suppressAutoHyphens w:val="0"/>
        <w:spacing w:line="259" w:lineRule="auto"/>
        <w:ind w:left="720" w:hanging="153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osigurati</w:t>
      </w:r>
      <w:proofErr w:type="gramEnd"/>
      <w:r w:rsidRPr="00A322FE">
        <w:rPr>
          <w:rFonts w:ascii="Segoe UI" w:hAnsi="Segoe UI" w:cs="Segoe UI"/>
        </w:rPr>
        <w:t xml:space="preserve"> adekvatno provjetravanje (bez izlaganja propuhu), vlažnost zraka, osvijetljenost (zaštitu od prevelike insolacije i zagrijavanja); topao i elastičan pod; </w:t>
      </w:r>
    </w:p>
    <w:p w14:paraId="1E05C29E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zidovi</w:t>
      </w:r>
      <w:proofErr w:type="gramEnd"/>
      <w:r w:rsidRPr="00A322FE">
        <w:rPr>
          <w:rFonts w:ascii="Segoe UI" w:hAnsi="Segoe UI" w:cs="Segoe UI"/>
        </w:rPr>
        <w:t xml:space="preserve"> i strop moraju omogućavati vješanje rekvizita;</w:t>
      </w:r>
    </w:p>
    <w:p w14:paraId="5E07F805" w14:textId="77777777" w:rsidR="00A322FE" w:rsidRPr="00A322FE" w:rsidRDefault="00A322FE" w:rsidP="00781E60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oplemeniti</w:t>
      </w:r>
      <w:proofErr w:type="gramEnd"/>
      <w:r w:rsidRPr="00A322FE">
        <w:rPr>
          <w:rFonts w:ascii="Segoe UI" w:hAnsi="Segoe UI" w:cs="Segoe UI"/>
        </w:rPr>
        <w:t xml:space="preserve"> prostor završnim obradama podova i zidova (bojama i teksturama).</w:t>
      </w:r>
    </w:p>
    <w:p w14:paraId="05FAEDF1" w14:textId="77777777" w:rsidR="00781E60" w:rsidRDefault="00781E60" w:rsidP="007E600D">
      <w:pPr>
        <w:suppressAutoHyphens w:val="0"/>
        <w:spacing w:line="259" w:lineRule="auto"/>
        <w:ind w:left="567"/>
        <w:rPr>
          <w:rFonts w:ascii="Segoe UI" w:hAnsi="Segoe UI" w:cs="Segoe UI"/>
        </w:rPr>
      </w:pPr>
    </w:p>
    <w:p w14:paraId="34B5AE38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Garderoba je potrebna za svaku skupnu jedinicu (moguće je predvidjeti i zajedničku za dvije jedinice). Kao opće pravilo, garderobe bi trebale biti što bliže skupnoj jedinici. Također može biti i dio komunikacije.</w:t>
      </w:r>
    </w:p>
    <w:p w14:paraId="1DC0789A" w14:textId="77777777" w:rsidR="007E600D" w:rsidRDefault="00A322FE" w:rsidP="006F108F">
      <w:pPr>
        <w:suppressAutoHyphens w:val="0"/>
        <w:spacing w:after="24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Sanitarni prostor sadrži: korita za umivanje, tuš,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prostor s WC kabinama. WC kabine predvidjeti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kompaktnih (visokotlačno prešanih laminatnih) ploča, </w:t>
      </w:r>
      <w:r w:rsidRPr="00FC4AF4">
        <w:rPr>
          <w:rFonts w:ascii="Segoe UI" w:hAnsi="Segoe UI" w:cs="Segoe UI"/>
        </w:rPr>
        <w:t>visine 1</w:t>
      </w:r>
      <w:r w:rsidR="00FC4AF4" w:rsidRPr="00FC4AF4">
        <w:rPr>
          <w:rFonts w:ascii="Segoe UI" w:hAnsi="Segoe UI" w:cs="Segoe UI"/>
        </w:rPr>
        <w:t>2</w:t>
      </w:r>
      <w:r w:rsidRPr="00FC4AF4">
        <w:rPr>
          <w:rFonts w:ascii="Segoe UI" w:hAnsi="Segoe UI" w:cs="Segoe UI"/>
        </w:rPr>
        <w:t>0 cm</w:t>
      </w:r>
      <w:r w:rsidRPr="00A322FE">
        <w:rPr>
          <w:rFonts w:ascii="Segoe UI" w:hAnsi="Segoe UI" w:cs="Segoe UI"/>
        </w:rPr>
        <w:t xml:space="preserve">, cm radi omogućavanja intime djetetu. </w:t>
      </w:r>
    </w:p>
    <w:p w14:paraId="38E96100" w14:textId="7BDF67BC" w:rsidR="00A322FE" w:rsidRPr="00A322FE" w:rsidRDefault="00A322FE" w:rsidP="006F108F">
      <w:pPr>
        <w:suppressAutoHyphens w:val="0"/>
        <w:spacing w:after="24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Dimenzije kabina su min. 110 cm x 80 cm. Umjesto umivaonika predvidjeti ugrađena zajednička plastična korita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antibakterijskih materijala koja su višefunkcionalna, tj. </w:t>
      </w:r>
      <w:proofErr w:type="gramStart"/>
      <w:r w:rsidRPr="00A322FE">
        <w:rPr>
          <w:rFonts w:ascii="Segoe UI" w:hAnsi="Segoe UI" w:cs="Segoe UI"/>
        </w:rPr>
        <w:t>omogućavaju</w:t>
      </w:r>
      <w:proofErr w:type="gramEnd"/>
      <w:r w:rsidRPr="00A322FE">
        <w:rPr>
          <w:rFonts w:ascii="Segoe UI" w:hAnsi="Segoe UI" w:cs="Segoe UI"/>
        </w:rPr>
        <w:t xml:space="preserve"> različite vidove igre i istraživanja s vodom.</w:t>
      </w:r>
    </w:p>
    <w:p w14:paraId="6198358B" w14:textId="77777777" w:rsidR="00625116" w:rsidRDefault="00625116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274B09C9" w14:textId="77777777" w:rsidR="00625116" w:rsidRDefault="00625116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04C33A44" w14:textId="77777777" w:rsidR="00625116" w:rsidRDefault="00625116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7FEE04AE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 xml:space="preserve">TERASA </w:t>
      </w:r>
    </w:p>
    <w:p w14:paraId="69369379" w14:textId="29B2A4DA" w:rsidR="00A322FE" w:rsidRPr="00A322FE" w:rsidRDefault="00A322FE" w:rsidP="00390D9E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Natkrivena terasa i soba dnevnog boravka moraju biti</w:t>
      </w:r>
      <w:r w:rsidR="00390D9E">
        <w:rPr>
          <w:rFonts w:ascii="Segoe UI" w:hAnsi="Segoe UI" w:cs="Segoe UI"/>
        </w:rPr>
        <w:t xml:space="preserve"> povezane jednom svojom stranom. T</w:t>
      </w:r>
      <w:r w:rsidRPr="00A322FE">
        <w:rPr>
          <w:rFonts w:ascii="Segoe UI" w:hAnsi="Segoe UI" w:cs="Segoe UI"/>
        </w:rPr>
        <w:t xml:space="preserve">erasa se za lijepog vremena koristi kao proširenje sobe. Preko terase djeca odlaze </w:t>
      </w:r>
      <w:proofErr w:type="gramStart"/>
      <w:r w:rsidRPr="00A322FE">
        <w:rPr>
          <w:rFonts w:ascii="Segoe UI" w:hAnsi="Segoe UI" w:cs="Segoe UI"/>
        </w:rPr>
        <w:t>na</w:t>
      </w:r>
      <w:proofErr w:type="gramEnd"/>
      <w:r w:rsidRPr="00A322FE">
        <w:rPr>
          <w:rFonts w:ascii="Segoe UI" w:hAnsi="Segoe UI" w:cs="Segoe UI"/>
        </w:rPr>
        <w:t xml:space="preserve"> igralište. Površina terase je najmanje 24m2. Mora bit zaštićena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padalina i propuha. Omogućiti jednostavno čišćenje poda. Nadstrešnica mora biti projektirana tako da ne oduzima skupnoj sobi osvijetljenost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da je štiti od prekomjernog osunčanja. Vrata između terase i sobe moraju biti min. 90 cm svijetle širine. Ako je terasa dio igrališta, predvidjeti ogradu visine 60 cm, a ako je viša od okolnog igrališta, ogradu visine 140 cm. Ograda mora biti projektirana na način da onemogućava penjanje, a razmak prečki mora biti manji od 8 cm. Svi njeni elementi moraju biti zaobljeni.</w:t>
      </w:r>
    </w:p>
    <w:p w14:paraId="25652178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>VIŠENAMJENSKI PROSTORI</w:t>
      </w:r>
    </w:p>
    <w:p w14:paraId="37452E1B" w14:textId="77777777" w:rsidR="00390D9E" w:rsidRDefault="00A322FE" w:rsidP="00390D9E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Prostor više namjena (PVN) služi djeci </w:t>
      </w:r>
      <w:proofErr w:type="gramStart"/>
      <w:r w:rsidRPr="00A322FE">
        <w:rPr>
          <w:rFonts w:ascii="Segoe UI" w:hAnsi="Segoe UI" w:cs="Segoe UI"/>
        </w:rPr>
        <w:t>za  realizaciju</w:t>
      </w:r>
      <w:proofErr w:type="gramEnd"/>
      <w:r w:rsidRPr="00A322FE">
        <w:rPr>
          <w:rFonts w:ascii="Segoe UI" w:hAnsi="Segoe UI" w:cs="Segoe UI"/>
        </w:rPr>
        <w:t xml:space="preserve"> različitih aktivnosti i poticaja svih područja razvoja djeteta; ujedno je i prostor zajedničkog druženja djece. Potrebno je predvidjeti prostor bez horizontalnih </w:t>
      </w:r>
      <w:proofErr w:type="gramStart"/>
      <w:r w:rsidRPr="00A322FE">
        <w:rPr>
          <w:rFonts w:ascii="Segoe UI" w:hAnsi="Segoe UI" w:cs="Segoe UI"/>
        </w:rPr>
        <w:t>ili</w:t>
      </w:r>
      <w:proofErr w:type="gramEnd"/>
      <w:r w:rsidRPr="00A322FE">
        <w:rPr>
          <w:rFonts w:ascii="Segoe UI" w:hAnsi="Segoe UI" w:cs="Segoe UI"/>
        </w:rPr>
        <w:t xml:space="preserve"> vertikalnih prepreka (stepenice ili stupovi), te mogućnost odvajanja od</w:t>
      </w:r>
      <w:r w:rsidR="00390D9E">
        <w:rPr>
          <w:rFonts w:ascii="Segoe UI" w:hAnsi="Segoe UI" w:cs="Segoe UI"/>
        </w:rPr>
        <w:t xml:space="preserve"> komunikacija (ako je dio njih)</w:t>
      </w:r>
      <w:r w:rsidRPr="00A322FE">
        <w:rPr>
          <w:rFonts w:ascii="Segoe UI" w:hAnsi="Segoe UI" w:cs="Segoe UI"/>
        </w:rPr>
        <w:t xml:space="preserve">. </w:t>
      </w:r>
    </w:p>
    <w:p w14:paraId="33C1B463" w14:textId="740681F2" w:rsidR="00A322FE" w:rsidRPr="00A322FE" w:rsidRDefault="00A322FE" w:rsidP="00390D9E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Zidovi i strop moraju omogućavati vješanje rekvizita.</w:t>
      </w:r>
    </w:p>
    <w:p w14:paraId="293211DC" w14:textId="77777777" w:rsidR="00A322FE" w:rsidRPr="00A322FE" w:rsidRDefault="00A322FE" w:rsidP="00390D9E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Prostor više namjena ne može biti dio ulaznog prostora.</w:t>
      </w:r>
    </w:p>
    <w:p w14:paraId="00E3DAE0" w14:textId="78919433" w:rsidR="00A322FE" w:rsidRPr="00A322FE" w:rsidRDefault="00A322FE" w:rsidP="00390D9E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Uz PVN predvidjeti spremišt</w:t>
      </w:r>
      <w:r w:rsidR="00390D9E">
        <w:rPr>
          <w:rFonts w:ascii="Segoe UI" w:hAnsi="Segoe UI" w:cs="Segoe UI"/>
        </w:rPr>
        <w:t>e za rekvizite i</w:t>
      </w:r>
      <w:r w:rsidRPr="00A322FE">
        <w:rPr>
          <w:rFonts w:ascii="Segoe UI" w:hAnsi="Segoe UI" w:cs="Segoe UI"/>
        </w:rPr>
        <w:t xml:space="preserve"> sanitarni čvor za djecu.</w:t>
      </w:r>
    </w:p>
    <w:p w14:paraId="5661D8EC" w14:textId="77777777" w:rsidR="00390D9E" w:rsidRPr="00390D9E" w:rsidRDefault="00390D9E" w:rsidP="00390D9E">
      <w:pPr>
        <w:suppressAutoHyphens w:val="0"/>
        <w:spacing w:line="259" w:lineRule="auto"/>
        <w:ind w:left="567"/>
        <w:rPr>
          <w:rFonts w:ascii="Segoe UI" w:hAnsi="Segoe UI" w:cs="Segoe UI"/>
          <w:b/>
          <w:bCs/>
          <w:sz w:val="16"/>
          <w:szCs w:val="16"/>
        </w:rPr>
      </w:pPr>
    </w:p>
    <w:p w14:paraId="68AA695A" w14:textId="1DC1A25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>BLAGOVAONIC</w:t>
      </w:r>
      <w:r w:rsidR="006F108F">
        <w:rPr>
          <w:rFonts w:ascii="Segoe UI" w:hAnsi="Segoe UI" w:cs="Segoe UI"/>
          <w:b/>
          <w:bCs/>
        </w:rPr>
        <w:t>A</w:t>
      </w:r>
    </w:p>
    <w:p w14:paraId="6C9887BF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Predvidjeti jednu blagovaonicu za vrtićku </w:t>
      </w:r>
      <w:proofErr w:type="gramStart"/>
      <w:r w:rsidRPr="00A322FE">
        <w:rPr>
          <w:rFonts w:ascii="Segoe UI" w:hAnsi="Segoe UI" w:cs="Segoe UI"/>
        </w:rPr>
        <w:t>dob</w:t>
      </w:r>
      <w:proofErr w:type="gramEnd"/>
      <w:r w:rsidRPr="00A322FE">
        <w:rPr>
          <w:rFonts w:ascii="Segoe UI" w:hAnsi="Segoe UI" w:cs="Segoe UI"/>
        </w:rPr>
        <w:t>.</w:t>
      </w:r>
    </w:p>
    <w:p w14:paraId="3BCE1CB2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>PROSTORI ZA ODGOJNO-OBRAZOVNE, ZDRAVSTVENE I OSTALE DJELATNIKE</w:t>
      </w:r>
    </w:p>
    <w:p w14:paraId="6D2F9E32" w14:textId="079FC1AC" w:rsidR="00A322FE" w:rsidRPr="006843F1" w:rsidRDefault="00F73A7D" w:rsidP="006843F1">
      <w:pPr>
        <w:pStyle w:val="ListParagraph"/>
        <w:numPr>
          <w:ilvl w:val="0"/>
          <w:numId w:val="24"/>
        </w:numPr>
        <w:suppressAutoHyphens w:val="0"/>
        <w:spacing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A322FE" w:rsidRPr="006843F1">
        <w:rPr>
          <w:rFonts w:ascii="Segoe UI" w:hAnsi="Segoe UI" w:cs="Segoe UI"/>
        </w:rPr>
        <w:t xml:space="preserve">kupna soba za odgojno-obrazovne djelatnike – služi </w:t>
      </w:r>
      <w:r w:rsidR="006843F1" w:rsidRPr="006843F1">
        <w:rPr>
          <w:rFonts w:ascii="Segoe UI" w:hAnsi="Segoe UI" w:cs="Segoe UI"/>
        </w:rPr>
        <w:t>za okupljanje i pripremu za rad,</w:t>
      </w:r>
    </w:p>
    <w:p w14:paraId="3DC5D8DD" w14:textId="1A66748B" w:rsidR="00A322FE" w:rsidRPr="006843F1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g</w:t>
      </w:r>
      <w:r w:rsidR="00A322FE" w:rsidRPr="006843F1">
        <w:rPr>
          <w:rFonts w:ascii="Segoe UI" w:hAnsi="Segoe UI" w:cs="Segoe UI"/>
        </w:rPr>
        <w:t>arderoba za od</w:t>
      </w:r>
      <w:r w:rsidR="006843F1" w:rsidRPr="006843F1">
        <w:rPr>
          <w:rFonts w:ascii="Segoe UI" w:hAnsi="Segoe UI" w:cs="Segoe UI"/>
        </w:rPr>
        <w:t xml:space="preserve">gojitelje i ostale djelatnike, </w:t>
      </w:r>
    </w:p>
    <w:p w14:paraId="495E2404" w14:textId="5BC132A5" w:rsidR="006843F1" w:rsidRPr="006843F1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6843F1" w:rsidRPr="006843F1">
        <w:rPr>
          <w:rFonts w:ascii="Segoe UI" w:hAnsi="Segoe UI" w:cs="Segoe UI"/>
        </w:rPr>
        <w:t>anitarije za djelatnike</w:t>
      </w:r>
      <w:r w:rsidR="006843F1">
        <w:rPr>
          <w:rFonts w:ascii="Segoe UI" w:hAnsi="Segoe UI" w:cs="Segoe UI"/>
        </w:rPr>
        <w:t>,</w:t>
      </w:r>
    </w:p>
    <w:p w14:paraId="6A1D790A" w14:textId="05FE362D" w:rsidR="00A322FE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proofErr w:type="gramStart"/>
      <w:r>
        <w:rPr>
          <w:rFonts w:ascii="Segoe UI" w:hAnsi="Segoe UI" w:cs="Segoe UI"/>
        </w:rPr>
        <w:t>p</w:t>
      </w:r>
      <w:r w:rsidR="00A322FE" w:rsidRPr="00A322FE">
        <w:rPr>
          <w:rFonts w:ascii="Segoe UI" w:hAnsi="Segoe UI" w:cs="Segoe UI"/>
        </w:rPr>
        <w:t>rostor</w:t>
      </w:r>
      <w:proofErr w:type="gramEnd"/>
      <w:r w:rsidR="00A322FE" w:rsidRPr="00A322FE">
        <w:rPr>
          <w:rFonts w:ascii="Segoe UI" w:hAnsi="Segoe UI" w:cs="Segoe UI"/>
        </w:rPr>
        <w:t xml:space="preserve"> predviđen za rad s roditeljima - kao proširenje komunikacije.</w:t>
      </w:r>
    </w:p>
    <w:p w14:paraId="1B39DD19" w14:textId="027E4C0D" w:rsidR="00F3224F" w:rsidRPr="00F3224F" w:rsidRDefault="00F73A7D" w:rsidP="00F3224F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F3224F" w:rsidRPr="00F3224F">
        <w:rPr>
          <w:rFonts w:ascii="Segoe UI" w:hAnsi="Segoe UI" w:cs="Segoe UI"/>
        </w:rPr>
        <w:t>premište za didaktički material,</w:t>
      </w:r>
    </w:p>
    <w:p w14:paraId="5B32B45A" w14:textId="0150C73A" w:rsidR="00A322FE" w:rsidRPr="00A322FE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proofErr w:type="gramStart"/>
      <w:r>
        <w:rPr>
          <w:rFonts w:ascii="Segoe UI" w:hAnsi="Segoe UI" w:cs="Segoe UI"/>
        </w:rPr>
        <w:t>s</w:t>
      </w:r>
      <w:r w:rsidR="00A322FE" w:rsidRPr="00A322FE">
        <w:rPr>
          <w:rFonts w:ascii="Segoe UI" w:hAnsi="Segoe UI" w:cs="Segoe UI"/>
        </w:rPr>
        <w:t>oba</w:t>
      </w:r>
      <w:proofErr w:type="gramEnd"/>
      <w:r w:rsidR="00A322FE" w:rsidRPr="00A322FE">
        <w:rPr>
          <w:rFonts w:ascii="Segoe UI" w:hAnsi="Segoe UI" w:cs="Segoe UI"/>
        </w:rPr>
        <w:t xml:space="preserve"> zdravstvenog voditelja.</w:t>
      </w:r>
    </w:p>
    <w:p w14:paraId="36403C5E" w14:textId="416A12CD" w:rsidR="00A322FE" w:rsidRPr="006843F1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A322FE" w:rsidRPr="006843F1">
        <w:rPr>
          <w:rFonts w:ascii="Segoe UI" w:hAnsi="Segoe UI" w:cs="Segoe UI"/>
        </w:rPr>
        <w:t xml:space="preserve">oba </w:t>
      </w:r>
      <w:r w:rsidR="006843F1" w:rsidRPr="006843F1">
        <w:rPr>
          <w:rFonts w:ascii="Segoe UI" w:hAnsi="Segoe UI" w:cs="Segoe UI"/>
        </w:rPr>
        <w:t>stručnog suradnika (pedagoga, psihologa, stručnjaka edukacijso – rehabilitacijskog profila)</w:t>
      </w:r>
    </w:p>
    <w:p w14:paraId="760363C7" w14:textId="0CDB973D" w:rsidR="00A322FE" w:rsidRPr="00A322FE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proofErr w:type="gramStart"/>
      <w:r>
        <w:rPr>
          <w:rFonts w:ascii="Segoe UI" w:hAnsi="Segoe UI" w:cs="Segoe UI"/>
        </w:rPr>
        <w:t>s</w:t>
      </w:r>
      <w:r w:rsidR="00A322FE" w:rsidRPr="00A322FE">
        <w:rPr>
          <w:rFonts w:ascii="Segoe UI" w:hAnsi="Segoe UI" w:cs="Segoe UI"/>
        </w:rPr>
        <w:t>oba</w:t>
      </w:r>
      <w:proofErr w:type="gramEnd"/>
      <w:r w:rsidR="00A322FE" w:rsidRPr="00A322FE">
        <w:rPr>
          <w:rFonts w:ascii="Segoe UI" w:hAnsi="Segoe UI" w:cs="Segoe UI"/>
        </w:rPr>
        <w:t xml:space="preserve"> ravnatelja – mora omogućiti individualni rad ravnatelja, prijem stranaka, te razgovor s djelatnicima. </w:t>
      </w:r>
    </w:p>
    <w:p w14:paraId="7B17C7D8" w14:textId="0E563ABD" w:rsidR="00A322FE" w:rsidRPr="00A322FE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6843F1">
        <w:rPr>
          <w:rFonts w:ascii="Segoe UI" w:hAnsi="Segoe UI" w:cs="Segoe UI"/>
        </w:rPr>
        <w:t>oba tajnika i voditelja računovodstva</w:t>
      </w:r>
    </w:p>
    <w:p w14:paraId="61FB4AF0" w14:textId="3F4ED4CD" w:rsidR="00A322FE" w:rsidRPr="00A322FE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proofErr w:type="gramStart"/>
      <w:r>
        <w:rPr>
          <w:rFonts w:ascii="Segoe UI" w:hAnsi="Segoe UI" w:cs="Segoe UI"/>
        </w:rPr>
        <w:t>s</w:t>
      </w:r>
      <w:r w:rsidR="00A322FE" w:rsidRPr="00A322FE">
        <w:rPr>
          <w:rFonts w:ascii="Segoe UI" w:hAnsi="Segoe UI" w:cs="Segoe UI"/>
        </w:rPr>
        <w:t>premište</w:t>
      </w:r>
      <w:proofErr w:type="gramEnd"/>
      <w:r w:rsidR="00A322FE" w:rsidRPr="00A322FE">
        <w:rPr>
          <w:rFonts w:ascii="Segoe UI" w:hAnsi="Segoe UI" w:cs="Segoe UI"/>
        </w:rPr>
        <w:t xml:space="preserve"> – arhiva (uz sobu za računovodstvo).</w:t>
      </w:r>
    </w:p>
    <w:p w14:paraId="231687FE" w14:textId="77777777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>GOSPODARSKI PROSTORI</w:t>
      </w:r>
    </w:p>
    <w:p w14:paraId="326BD8CA" w14:textId="06BBF8D2" w:rsidR="00A322FE" w:rsidRPr="00A322FE" w:rsidRDefault="00A322FE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K</w:t>
      </w:r>
      <w:r w:rsidR="00F73A7D">
        <w:rPr>
          <w:rFonts w:ascii="Segoe UI" w:hAnsi="Segoe UI" w:cs="Segoe UI"/>
        </w:rPr>
        <w:t>k</w:t>
      </w:r>
      <w:r w:rsidRPr="00A322FE">
        <w:rPr>
          <w:rFonts w:ascii="Segoe UI" w:hAnsi="Segoe UI" w:cs="Segoe UI"/>
        </w:rPr>
        <w:t>hinjski pogon – kuhinja</w:t>
      </w:r>
    </w:p>
    <w:p w14:paraId="6E689C17" w14:textId="22D4EA64" w:rsidR="00A322FE" w:rsidRPr="00A322FE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A322FE" w:rsidRPr="00A322FE">
        <w:rPr>
          <w:rFonts w:ascii="Segoe UI" w:hAnsi="Segoe UI" w:cs="Segoe UI"/>
        </w:rPr>
        <w:t xml:space="preserve">premište namirnica </w:t>
      </w:r>
    </w:p>
    <w:p w14:paraId="3E390EF9" w14:textId="061F155B" w:rsidR="00A322FE" w:rsidRPr="00A322FE" w:rsidRDefault="00A322FE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sanitarni čvor s garderobom (i tuš kabinom) </w:t>
      </w:r>
      <w:r w:rsidR="00327D4A">
        <w:rPr>
          <w:rFonts w:ascii="Segoe UI" w:hAnsi="Segoe UI" w:cs="Segoe UI"/>
        </w:rPr>
        <w:t>–</w:t>
      </w:r>
      <w:r w:rsidRPr="00A322FE">
        <w:rPr>
          <w:rFonts w:ascii="Segoe UI" w:hAnsi="Segoe UI" w:cs="Segoe UI"/>
        </w:rPr>
        <w:t xml:space="preserve"> </w:t>
      </w:r>
      <w:r w:rsidR="00327D4A">
        <w:rPr>
          <w:rFonts w:ascii="Segoe UI" w:hAnsi="Segoe UI" w:cs="Segoe UI"/>
        </w:rPr>
        <w:t>osoblje kuhinje,</w:t>
      </w:r>
    </w:p>
    <w:p w14:paraId="5ABAF4C3" w14:textId="3301DC67" w:rsidR="00A322FE" w:rsidRPr="006843F1" w:rsidRDefault="00F73A7D" w:rsidP="006843F1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p</w:t>
      </w:r>
      <w:r w:rsidR="00327D4A">
        <w:rPr>
          <w:rFonts w:ascii="Segoe UI" w:hAnsi="Segoe UI" w:cs="Segoe UI"/>
        </w:rPr>
        <w:t>rostorija</w:t>
      </w:r>
      <w:r w:rsidR="00A322FE" w:rsidRPr="00A322FE">
        <w:rPr>
          <w:rFonts w:ascii="Segoe UI" w:hAnsi="Segoe UI" w:cs="Segoe UI"/>
        </w:rPr>
        <w:t xml:space="preserve"> za obradu</w:t>
      </w:r>
      <w:r w:rsidR="006843F1">
        <w:rPr>
          <w:rFonts w:ascii="Segoe UI" w:hAnsi="Segoe UI" w:cs="Segoe UI"/>
        </w:rPr>
        <w:t xml:space="preserve"> rublja sa prostorom za prljavo i čistog rublje,</w:t>
      </w:r>
    </w:p>
    <w:p w14:paraId="441056FD" w14:textId="3423D888" w:rsidR="00A322FE" w:rsidRPr="00A322FE" w:rsidRDefault="00F73A7D" w:rsidP="00327D4A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proofErr w:type="gramStart"/>
      <w:r>
        <w:rPr>
          <w:rFonts w:ascii="Segoe UI" w:hAnsi="Segoe UI" w:cs="Segoe UI"/>
        </w:rPr>
        <w:t>s</w:t>
      </w:r>
      <w:r w:rsidR="00A322FE" w:rsidRPr="00A322FE">
        <w:rPr>
          <w:rFonts w:ascii="Segoe UI" w:hAnsi="Segoe UI" w:cs="Segoe UI"/>
        </w:rPr>
        <w:t>premište</w:t>
      </w:r>
      <w:proofErr w:type="gramEnd"/>
      <w:r w:rsidR="00A322FE" w:rsidRPr="00A322FE">
        <w:rPr>
          <w:rFonts w:ascii="Segoe UI" w:hAnsi="Segoe UI" w:cs="Segoe UI"/>
        </w:rPr>
        <w:t xml:space="preserve"> sredstava i pribora za čišćenje. </w:t>
      </w:r>
    </w:p>
    <w:p w14:paraId="320B9B55" w14:textId="744AC0C3" w:rsidR="00A322FE" w:rsidRPr="00A322FE" w:rsidRDefault="00F73A7D" w:rsidP="00327D4A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r</w:t>
      </w:r>
      <w:r w:rsidR="00327D4A">
        <w:rPr>
          <w:rFonts w:ascii="Segoe UI" w:hAnsi="Segoe UI" w:cs="Segoe UI"/>
        </w:rPr>
        <w:t>adionica domara</w:t>
      </w:r>
    </w:p>
    <w:p w14:paraId="0252EB6B" w14:textId="7A7A41B1" w:rsidR="00A322FE" w:rsidRPr="00A322FE" w:rsidRDefault="00F73A7D" w:rsidP="00327D4A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327D4A" w:rsidRPr="00A322FE">
        <w:rPr>
          <w:rFonts w:ascii="Segoe UI" w:hAnsi="Segoe UI" w:cs="Segoe UI"/>
        </w:rPr>
        <w:t xml:space="preserve">anitarni čvor s garderobom </w:t>
      </w:r>
      <w:r w:rsidR="00A322FE" w:rsidRPr="00A322FE">
        <w:rPr>
          <w:rFonts w:ascii="Segoe UI" w:hAnsi="Segoe UI" w:cs="Segoe UI"/>
        </w:rPr>
        <w:t xml:space="preserve">za tehničko osoblje </w:t>
      </w:r>
    </w:p>
    <w:p w14:paraId="421E0BB0" w14:textId="3F37132B" w:rsidR="00A322FE" w:rsidRPr="00A322FE" w:rsidRDefault="00327D4A" w:rsidP="00327D4A">
      <w:pPr>
        <w:pStyle w:val="ListParagraph"/>
        <w:numPr>
          <w:ilvl w:val="0"/>
          <w:numId w:val="24"/>
        </w:numPr>
        <w:suppressAutoHyphens w:val="0"/>
        <w:spacing w:after="160" w:line="259" w:lineRule="auto"/>
        <w:ind w:left="851" w:hanging="284"/>
        <w:rPr>
          <w:rFonts w:ascii="Segoe UI" w:hAnsi="Segoe UI" w:cs="Segoe UI"/>
        </w:rPr>
      </w:pPr>
      <w:r>
        <w:rPr>
          <w:rFonts w:ascii="Segoe UI" w:hAnsi="Segoe UI" w:cs="Segoe UI"/>
        </w:rPr>
        <w:t>S</w:t>
      </w:r>
      <w:r w:rsidR="00F73A7D">
        <w:rPr>
          <w:rFonts w:ascii="Segoe UI" w:hAnsi="Segoe UI" w:cs="Segoe UI"/>
        </w:rPr>
        <w:t>s</w:t>
      </w:r>
      <w:r>
        <w:rPr>
          <w:rFonts w:ascii="Segoe UI" w:hAnsi="Segoe UI" w:cs="Segoe UI"/>
        </w:rPr>
        <w:t>trojarnica</w:t>
      </w:r>
    </w:p>
    <w:p w14:paraId="15B3320A" w14:textId="318E6A96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Predvidjeti </w:t>
      </w:r>
      <w:r w:rsidR="00327D4A">
        <w:rPr>
          <w:rFonts w:ascii="Segoe UI" w:hAnsi="Segoe UI" w:cs="Segoe UI"/>
        </w:rPr>
        <w:t>odvojeni gospodarski ulaz</w:t>
      </w:r>
      <w:r w:rsidRPr="00A322FE">
        <w:rPr>
          <w:rFonts w:ascii="Segoe UI" w:hAnsi="Segoe UI" w:cs="Segoe UI"/>
        </w:rPr>
        <w:t xml:space="preserve"> </w:t>
      </w:r>
      <w:r w:rsidR="00327D4A">
        <w:rPr>
          <w:rFonts w:ascii="Segoe UI" w:hAnsi="Segoe UI" w:cs="Segoe UI"/>
        </w:rPr>
        <w:t>kojim se</w:t>
      </w:r>
      <w:r w:rsidRPr="00A322FE">
        <w:rPr>
          <w:rFonts w:ascii="Segoe UI" w:hAnsi="Segoe UI" w:cs="Segoe UI"/>
        </w:rPr>
        <w:t xml:space="preserve"> ostvaruje sva doprema i otprema, </w:t>
      </w:r>
      <w:proofErr w:type="gramStart"/>
      <w:r w:rsidR="00327D4A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predvidjeti spremište za otpad i mogućnost odvoza isto</w:t>
      </w:r>
      <w:r w:rsidR="00327D4A">
        <w:rPr>
          <w:rFonts w:ascii="Segoe UI" w:hAnsi="Segoe UI" w:cs="Segoe UI"/>
        </w:rPr>
        <w:t>g. Predvidjeti parkirno mjesto</w:t>
      </w:r>
      <w:r w:rsidRPr="00A322FE">
        <w:rPr>
          <w:rFonts w:ascii="Segoe UI" w:hAnsi="Segoe UI" w:cs="Segoe UI"/>
        </w:rPr>
        <w:t xml:space="preserve"> za vozilo</w:t>
      </w:r>
      <w:r w:rsidR="00327D4A">
        <w:rPr>
          <w:rFonts w:ascii="Segoe UI" w:hAnsi="Segoe UI" w:cs="Segoe UI"/>
        </w:rPr>
        <w:t xml:space="preserve"> dopreme</w:t>
      </w:r>
      <w:r w:rsidRPr="00A322FE">
        <w:rPr>
          <w:rFonts w:ascii="Segoe UI" w:hAnsi="Segoe UI" w:cs="Segoe UI"/>
        </w:rPr>
        <w:t>.</w:t>
      </w:r>
    </w:p>
    <w:p w14:paraId="2EA14A42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Sve projektirati sukladno odrednicama HACCP-a.</w:t>
      </w:r>
    </w:p>
    <w:p w14:paraId="2B8F7923" w14:textId="77777777" w:rsidR="00315FEC" w:rsidRDefault="00315FEC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509EF8CD" w14:textId="77777777" w:rsidR="00625116" w:rsidRDefault="00625116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7DBBAFDA" w14:textId="77777777" w:rsidR="00625116" w:rsidRDefault="00625116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</w:p>
    <w:p w14:paraId="37D63134" w14:textId="3A270C81" w:rsidR="00A322FE" w:rsidRPr="00AE3465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  <w:b/>
          <w:bCs/>
        </w:rPr>
      </w:pPr>
      <w:r w:rsidRPr="00AE3465">
        <w:rPr>
          <w:rFonts w:ascii="Segoe UI" w:hAnsi="Segoe UI" w:cs="Segoe UI"/>
          <w:b/>
          <w:bCs/>
        </w:rPr>
        <w:t xml:space="preserve">VANJSKI PROSTORI </w:t>
      </w:r>
    </w:p>
    <w:p w14:paraId="2F2A69F0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Opći zahtjevi</w:t>
      </w:r>
    </w:p>
    <w:p w14:paraId="092EF20F" w14:textId="77777777" w:rsidR="00A322FE" w:rsidRPr="00A322FE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U oblikovanju otvorenog prostora u najvećoj mogućoj mjeri potrebno je očuvati prirodne značajke lokacije pri čemu projektiranim rješenjem treba predvidjeti funkcionalne namjene prostora za:</w:t>
      </w:r>
    </w:p>
    <w:p w14:paraId="6908E311" w14:textId="77777777" w:rsidR="00A322FE" w:rsidRPr="00A322FE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igrališta</w:t>
      </w:r>
      <w:proofErr w:type="gramEnd"/>
      <w:r w:rsidRPr="00A322FE">
        <w:rPr>
          <w:rFonts w:ascii="Segoe UI" w:hAnsi="Segoe UI" w:cs="Segoe UI"/>
        </w:rPr>
        <w:t xml:space="preserve"> za djecu na otvorenom;</w:t>
      </w:r>
    </w:p>
    <w:p w14:paraId="14FBF72B" w14:textId="77777777" w:rsidR="00A322FE" w:rsidRPr="00A322FE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preplitanje</w:t>
      </w:r>
      <w:proofErr w:type="gramEnd"/>
      <w:r w:rsidRPr="00A322FE">
        <w:rPr>
          <w:rFonts w:ascii="Segoe UI" w:hAnsi="Segoe UI" w:cs="Segoe UI"/>
        </w:rPr>
        <w:t xml:space="preserve"> / nutarnjih i vanjskih površina po principu suživota s prirodom;</w:t>
      </w:r>
    </w:p>
    <w:p w14:paraId="2145E6FE" w14:textId="27810288" w:rsidR="00A322FE" w:rsidRPr="00A322FE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nesmetano</w:t>
      </w:r>
      <w:proofErr w:type="gramEnd"/>
      <w:r w:rsidRPr="00A322FE">
        <w:rPr>
          <w:rFonts w:ascii="Segoe UI" w:hAnsi="Segoe UI" w:cs="Segoe UI"/>
        </w:rPr>
        <w:t xml:space="preserve"> odvijanje prometa roditelja (prilazi, kratkotrajna parkiranja), površine za parkiranje djelatnika, dostavn</w:t>
      </w:r>
      <w:r w:rsidR="00327D4A">
        <w:rPr>
          <w:rFonts w:ascii="Segoe UI" w:hAnsi="Segoe UI" w:cs="Segoe UI"/>
        </w:rPr>
        <w:t>og</w:t>
      </w:r>
      <w:r w:rsidRPr="00A322FE">
        <w:rPr>
          <w:rFonts w:ascii="Segoe UI" w:hAnsi="Segoe UI" w:cs="Segoe UI"/>
        </w:rPr>
        <w:t xml:space="preserve"> vozila te pješačke staze;</w:t>
      </w:r>
    </w:p>
    <w:p w14:paraId="11BB64DC" w14:textId="2EC9E0A7" w:rsidR="00A322FE" w:rsidRPr="00A322FE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="00327D4A">
        <w:rPr>
          <w:rFonts w:ascii="Segoe UI" w:hAnsi="Segoe UI" w:cs="Segoe UI"/>
        </w:rPr>
        <w:t>prilaz</w:t>
      </w:r>
      <w:proofErr w:type="gramEnd"/>
      <w:r w:rsidR="00327D4A">
        <w:rPr>
          <w:rFonts w:ascii="Segoe UI" w:hAnsi="Segoe UI" w:cs="Segoe UI"/>
        </w:rPr>
        <w:t xml:space="preserve"> gospodarskim prostorima</w:t>
      </w:r>
      <w:r w:rsidRPr="00A322FE">
        <w:rPr>
          <w:rFonts w:ascii="Segoe UI" w:hAnsi="Segoe UI" w:cs="Segoe UI"/>
        </w:rPr>
        <w:t>;</w:t>
      </w:r>
    </w:p>
    <w:p w14:paraId="5D190371" w14:textId="77777777" w:rsidR="00A322FE" w:rsidRPr="00A322FE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potrebno</w:t>
      </w:r>
      <w:proofErr w:type="gramEnd"/>
      <w:r w:rsidRPr="00A322FE">
        <w:rPr>
          <w:rFonts w:ascii="Segoe UI" w:hAnsi="Segoe UI" w:cs="Segoe UI"/>
        </w:rPr>
        <w:t xml:space="preserve"> je pravilno postaviti površine za odlagališta otpada;</w:t>
      </w:r>
    </w:p>
    <w:p w14:paraId="23A5F6BF" w14:textId="77777777" w:rsidR="00A322FE" w:rsidRPr="00A322FE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-</w:t>
      </w:r>
      <w:r w:rsidRPr="00A322FE">
        <w:rPr>
          <w:rFonts w:ascii="Segoe UI" w:hAnsi="Segoe UI" w:cs="Segoe UI"/>
        </w:rPr>
        <w:tab/>
      </w:r>
      <w:proofErr w:type="gramStart"/>
      <w:r w:rsidRPr="00A322FE">
        <w:rPr>
          <w:rFonts w:ascii="Segoe UI" w:hAnsi="Segoe UI" w:cs="Segoe UI"/>
        </w:rPr>
        <w:t>interventne</w:t>
      </w:r>
      <w:proofErr w:type="gramEnd"/>
      <w:r w:rsidRPr="00A322FE">
        <w:rPr>
          <w:rFonts w:ascii="Segoe UI" w:hAnsi="Segoe UI" w:cs="Segoe UI"/>
        </w:rPr>
        <w:t xml:space="preserve"> staze, okretišta i druge potrebne površine.</w:t>
      </w:r>
    </w:p>
    <w:p w14:paraId="678B1546" w14:textId="77777777" w:rsidR="00327D4A" w:rsidRDefault="00327D4A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</w:p>
    <w:p w14:paraId="30F7B80F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Dječje igralište</w:t>
      </w:r>
    </w:p>
    <w:p w14:paraId="2A5CD38B" w14:textId="14AB01A1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Vanjsko igralište je pretežno travnate površine, pristupačno je s vanjske terase i vizualno povezano </w:t>
      </w:r>
      <w:proofErr w:type="gramStart"/>
      <w:r w:rsidRPr="00A322FE">
        <w:rPr>
          <w:rFonts w:ascii="Segoe UI" w:hAnsi="Segoe UI" w:cs="Segoe UI"/>
        </w:rPr>
        <w:t>sa</w:t>
      </w:r>
      <w:proofErr w:type="gramEnd"/>
      <w:r w:rsidRPr="00A322FE">
        <w:rPr>
          <w:rFonts w:ascii="Segoe UI" w:hAnsi="Segoe UI" w:cs="Segoe UI"/>
        </w:rPr>
        <w:t xml:space="preserve"> skupnom sobom. Igrališta moraju imati osunčane i hladovite prostore za igru. Optimalno bi bilo da se hlad postiže hortikulturnim uređenjem (drvećem), </w:t>
      </w:r>
      <w:proofErr w:type="gramStart"/>
      <w:r w:rsidRPr="00A322FE">
        <w:rPr>
          <w:rFonts w:ascii="Segoe UI" w:hAnsi="Segoe UI" w:cs="Segoe UI"/>
        </w:rPr>
        <w:t>a</w:t>
      </w:r>
      <w:proofErr w:type="gramEnd"/>
      <w:r w:rsidRPr="00A322FE">
        <w:rPr>
          <w:rFonts w:ascii="Segoe UI" w:hAnsi="Segoe UI" w:cs="Segoe UI"/>
        </w:rPr>
        <w:t xml:space="preserve"> iznimno nadstrešnicama. Djeci treba omogućiti neposredno istraživanje prirode. </w:t>
      </w:r>
    </w:p>
    <w:p w14:paraId="462C48E6" w14:textId="348B995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Na igralištu je potrebno </w:t>
      </w:r>
      <w:r w:rsidR="00327D4A">
        <w:rPr>
          <w:rFonts w:ascii="Segoe UI" w:hAnsi="Segoe UI" w:cs="Segoe UI"/>
        </w:rPr>
        <w:t xml:space="preserve">predvidjeti </w:t>
      </w:r>
      <w:r w:rsidRPr="00A322FE">
        <w:rPr>
          <w:rFonts w:ascii="Segoe UI" w:hAnsi="Segoe UI" w:cs="Segoe UI"/>
        </w:rPr>
        <w:t>prostor za igru s mobilnim spravama i rekvizit</w:t>
      </w:r>
      <w:r w:rsidR="00327D4A">
        <w:rPr>
          <w:rFonts w:ascii="Segoe UI" w:hAnsi="Segoe UI" w:cs="Segoe UI"/>
        </w:rPr>
        <w:t xml:space="preserve">ima, </w:t>
      </w:r>
      <w:proofErr w:type="gramStart"/>
      <w:r w:rsidR="00327D4A">
        <w:rPr>
          <w:rFonts w:ascii="Segoe UI" w:hAnsi="Segoe UI" w:cs="Segoe UI"/>
        </w:rPr>
        <w:t>te</w:t>
      </w:r>
      <w:proofErr w:type="gramEnd"/>
      <w:r w:rsidR="00327D4A">
        <w:rPr>
          <w:rFonts w:ascii="Segoe UI" w:hAnsi="Segoe UI" w:cs="Segoe UI"/>
        </w:rPr>
        <w:t xml:space="preserve"> zeleni dio za eko program. </w:t>
      </w:r>
      <w:r w:rsidRPr="00A322FE">
        <w:rPr>
          <w:rFonts w:ascii="Segoe UI" w:hAnsi="Segoe UI" w:cs="Segoe UI"/>
        </w:rPr>
        <w:t xml:space="preserve">Sprave (s pripadajućim atestima) trebaju biti prilagođene dobi djece (razlikovati sprave za jasličku i za vrtićku </w:t>
      </w:r>
      <w:proofErr w:type="gramStart"/>
      <w:r w:rsidRPr="00A322FE">
        <w:rPr>
          <w:rFonts w:ascii="Segoe UI" w:hAnsi="Segoe UI" w:cs="Segoe UI"/>
        </w:rPr>
        <w:t>dob</w:t>
      </w:r>
      <w:proofErr w:type="gramEnd"/>
      <w:r w:rsidRPr="00A322FE">
        <w:rPr>
          <w:rFonts w:ascii="Segoe UI" w:hAnsi="Segoe UI" w:cs="Segoe UI"/>
        </w:rPr>
        <w:t>), višenamjenskom korištenju, sigurne za korištenje (mekana antistresna podloga...). Potrebno je da budu raznovrsne – razni oblici kretanja djece.</w:t>
      </w:r>
    </w:p>
    <w:p w14:paraId="6A865E84" w14:textId="7CF43B70" w:rsidR="00327D4A" w:rsidRDefault="00A322FE" w:rsidP="00327D4A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F3224F">
        <w:rPr>
          <w:rFonts w:ascii="Segoe UI" w:hAnsi="Segoe UI" w:cs="Segoe UI"/>
        </w:rPr>
        <w:t>Predvidjeti i spremište za op</w:t>
      </w:r>
      <w:r w:rsidR="00F3224F" w:rsidRPr="00F3224F">
        <w:rPr>
          <w:rFonts w:ascii="Segoe UI" w:hAnsi="Segoe UI" w:cs="Segoe UI"/>
        </w:rPr>
        <w:t>remu, sprave i vozila za djecu</w:t>
      </w:r>
      <w:r w:rsidRPr="00F3224F">
        <w:rPr>
          <w:rFonts w:ascii="Segoe UI" w:hAnsi="Segoe UI" w:cs="Segoe UI"/>
        </w:rPr>
        <w:t>,</w:t>
      </w:r>
      <w:r w:rsidRPr="00A322FE">
        <w:rPr>
          <w:rFonts w:ascii="Segoe UI" w:hAnsi="Segoe UI" w:cs="Segoe UI"/>
        </w:rPr>
        <w:t xml:space="preserve"> </w:t>
      </w:r>
      <w:proofErr w:type="gramStart"/>
      <w:r w:rsidRPr="00A322FE">
        <w:rPr>
          <w:rFonts w:ascii="Segoe UI" w:hAnsi="Segoe UI" w:cs="Segoe UI"/>
        </w:rPr>
        <w:t>te</w:t>
      </w:r>
      <w:proofErr w:type="gramEnd"/>
      <w:r w:rsidRPr="00A322FE">
        <w:rPr>
          <w:rFonts w:ascii="Segoe UI" w:hAnsi="Segoe UI" w:cs="Segoe UI"/>
        </w:rPr>
        <w:t xml:space="preserve"> zelenu barijeru prema prometnicama i visoku ogradu od 160cm zbog zaštite od devastacije. Također je potrebno predvidjeti ogradu koja onemogućava prolaz kućnim ljubimcima. </w:t>
      </w:r>
    </w:p>
    <w:p w14:paraId="0125618D" w14:textId="3FE4EBD5" w:rsidR="00A322FE" w:rsidRPr="00A322FE" w:rsidRDefault="00A322FE" w:rsidP="007E600D">
      <w:pPr>
        <w:suppressAutoHyphens w:val="0"/>
        <w:spacing w:after="24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Igralište mora biti izvedeno s uređenim otjecanjem padalina.</w:t>
      </w:r>
    </w:p>
    <w:p w14:paraId="121C14A0" w14:textId="51A6A5DF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Gospodarsko dvorište</w:t>
      </w:r>
    </w:p>
    <w:p w14:paraId="5A4FECA8" w14:textId="2456472B" w:rsidR="00A322FE" w:rsidRPr="00A322FE" w:rsidRDefault="00A322FE" w:rsidP="00F3224F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Gospodarsko dvorište treba sadržavati: pristup, prilaz i odvoz hrane</w:t>
      </w:r>
      <w:r w:rsidR="00625116">
        <w:rPr>
          <w:rFonts w:ascii="Segoe UI" w:hAnsi="Segoe UI" w:cs="Segoe UI"/>
        </w:rPr>
        <w:t>,</w:t>
      </w:r>
      <w:r w:rsidRPr="00A322FE">
        <w:rPr>
          <w:rFonts w:ascii="Segoe UI" w:hAnsi="Segoe UI" w:cs="Segoe UI"/>
        </w:rPr>
        <w:t xml:space="preserve"> tople prolaze u blizini kuhinje kao i odvoz otpada i </w:t>
      </w:r>
      <w:proofErr w:type="gramStart"/>
      <w:r w:rsidRPr="00A322FE">
        <w:rPr>
          <w:rFonts w:ascii="Segoe UI" w:hAnsi="Segoe UI" w:cs="Segoe UI"/>
        </w:rPr>
        <w:t>sl</w:t>
      </w:r>
      <w:proofErr w:type="gramEnd"/>
      <w:r w:rsidRPr="00A322FE">
        <w:rPr>
          <w:rFonts w:ascii="Segoe UI" w:hAnsi="Segoe UI" w:cs="Segoe UI"/>
        </w:rPr>
        <w:t>.</w:t>
      </w:r>
    </w:p>
    <w:p w14:paraId="4736C6A7" w14:textId="769E77D8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 xml:space="preserve">Gospodarsko dvorište ne smije biti sastavni dio zelenih površina za igru djece već mora biti jasno odvojeno </w:t>
      </w:r>
      <w:proofErr w:type="gramStart"/>
      <w:r w:rsidRPr="00A322FE">
        <w:rPr>
          <w:rFonts w:ascii="Segoe UI" w:hAnsi="Segoe UI" w:cs="Segoe UI"/>
        </w:rPr>
        <w:t>od</w:t>
      </w:r>
      <w:proofErr w:type="gramEnd"/>
      <w:r w:rsidRPr="00A322FE">
        <w:rPr>
          <w:rFonts w:ascii="Segoe UI" w:hAnsi="Segoe UI" w:cs="Segoe UI"/>
        </w:rPr>
        <w:t xml:space="preserve"> njih. Mora biti uređeno i opremljeno u skladu s postojećim važećim propisima. </w:t>
      </w:r>
    </w:p>
    <w:p w14:paraId="1B6FE01E" w14:textId="77777777" w:rsidR="00A322FE" w:rsidRPr="00A322FE" w:rsidRDefault="00A322FE" w:rsidP="00315FEC">
      <w:pPr>
        <w:suppressAutoHyphens w:val="0"/>
        <w:spacing w:after="160"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Prometne površine</w:t>
      </w:r>
    </w:p>
    <w:p w14:paraId="4EE6FE87" w14:textId="77777777" w:rsidR="00F3224F" w:rsidRDefault="00F3224F" w:rsidP="00F3224F">
      <w:pPr>
        <w:suppressAutoHyphens w:val="0"/>
        <w:spacing w:line="259" w:lineRule="auto"/>
        <w:ind w:left="567"/>
        <w:rPr>
          <w:rFonts w:ascii="Segoe UI" w:hAnsi="Segoe UI" w:cs="Segoe UI"/>
        </w:rPr>
      </w:pPr>
      <w:r>
        <w:rPr>
          <w:rFonts w:ascii="Segoe UI" w:hAnsi="Segoe UI" w:cs="Segoe UI"/>
        </w:rPr>
        <w:t>Dvorište vrtića treba biti jasnim barijerama odvojeno</w:t>
      </w:r>
      <w:r w:rsidR="00A322FE" w:rsidRPr="00A322FE">
        <w:rPr>
          <w:rFonts w:ascii="Segoe UI" w:hAnsi="Segoe UI" w:cs="Segoe UI"/>
        </w:rPr>
        <w:t xml:space="preserve"> </w:t>
      </w:r>
      <w:proofErr w:type="gramStart"/>
      <w:r w:rsidR="00A322FE" w:rsidRPr="00A322FE">
        <w:rPr>
          <w:rFonts w:ascii="Segoe UI" w:hAnsi="Segoe UI" w:cs="Segoe UI"/>
        </w:rPr>
        <w:t>od</w:t>
      </w:r>
      <w:proofErr w:type="gramEnd"/>
      <w:r w:rsidR="00A322FE" w:rsidRPr="00A322FE">
        <w:rPr>
          <w:rFonts w:ascii="Segoe UI" w:hAnsi="Segoe UI" w:cs="Segoe UI"/>
        </w:rPr>
        <w:t xml:space="preserve"> parkirališnih i voznih površina. </w:t>
      </w:r>
    </w:p>
    <w:p w14:paraId="51B1E48A" w14:textId="0EBF5C16" w:rsidR="00A322FE" w:rsidRDefault="00A322FE" w:rsidP="00F3224F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A322FE">
        <w:rPr>
          <w:rFonts w:ascii="Segoe UI" w:hAnsi="Segoe UI" w:cs="Segoe UI"/>
        </w:rPr>
        <w:t>Protupožarne puteve potrebno je osigurati u skladu s važećim zakonskim propisima.</w:t>
      </w:r>
    </w:p>
    <w:p w14:paraId="1CC2198B" w14:textId="190A2EDE" w:rsidR="00425F95" w:rsidRDefault="00425F95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30E033C1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242E4EAD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1F8D1B57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035E9FF1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602A9107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5C0AA763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1FC465BF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4C800FA0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67E452A7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3D43AF3A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68A626C0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4929760E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56A2DCEA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4101D114" w14:textId="77777777" w:rsidR="005F3CAD" w:rsidRDefault="005F3CAD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7E1385B1" w14:textId="77777777" w:rsidR="00C4789B" w:rsidRPr="005F3CAD" w:rsidRDefault="00C4789B" w:rsidP="005F3CAD">
      <w:pPr>
        <w:pStyle w:val="ListParagraph"/>
        <w:numPr>
          <w:ilvl w:val="0"/>
          <w:numId w:val="20"/>
        </w:numPr>
        <w:rPr>
          <w:rFonts w:ascii="Segoe UI" w:hAnsi="Segoe UI" w:cs="Segoe UI"/>
          <w:b/>
          <w:bCs/>
        </w:rPr>
      </w:pPr>
      <w:r w:rsidRPr="005F3CAD">
        <w:rPr>
          <w:rFonts w:ascii="Segoe UI" w:hAnsi="Segoe UI" w:cs="Segoe UI"/>
          <w:b/>
          <w:bCs/>
        </w:rPr>
        <w:t>Tehničke karakteristike građevine:</w:t>
      </w:r>
    </w:p>
    <w:p w14:paraId="76BA9AE2" w14:textId="77777777" w:rsidR="005F3CAD" w:rsidRDefault="005F3CAD" w:rsidP="00C4789B">
      <w:pPr>
        <w:rPr>
          <w:rFonts w:ascii="Segoe UI Semilight" w:hAnsi="Segoe UI Semilight" w:cs="Segoe UI Semilight"/>
          <w:u w:val="single"/>
        </w:rPr>
      </w:pPr>
    </w:p>
    <w:p w14:paraId="67735CD4" w14:textId="77777777" w:rsidR="00C4789B" w:rsidRDefault="00C4789B" w:rsidP="005F3CAD">
      <w:pPr>
        <w:suppressAutoHyphens w:val="0"/>
        <w:spacing w:line="259" w:lineRule="auto"/>
        <w:ind w:left="567"/>
        <w:rPr>
          <w:rFonts w:ascii="Segoe UI" w:hAnsi="Segoe UI" w:cs="Segoe UI"/>
          <w:u w:val="single"/>
        </w:rPr>
      </w:pPr>
      <w:r w:rsidRPr="005F3CAD">
        <w:rPr>
          <w:rFonts w:ascii="Segoe UI" w:hAnsi="Segoe UI" w:cs="Segoe UI"/>
          <w:u w:val="single"/>
        </w:rPr>
        <w:t>Elektroinstalacije</w:t>
      </w:r>
    </w:p>
    <w:p w14:paraId="242DB006" w14:textId="1EA35254" w:rsidR="00C4789B" w:rsidRPr="005F3CAD" w:rsidRDefault="00C4789B" w:rsidP="00677392">
      <w:pPr>
        <w:suppressAutoHyphens w:val="0"/>
        <w:spacing w:line="259" w:lineRule="auto"/>
        <w:ind w:left="567"/>
        <w:rPr>
          <w:rFonts w:ascii="Segoe UI" w:hAnsi="Segoe UI" w:cs="Segoe UI"/>
        </w:rPr>
      </w:pPr>
      <w:r w:rsidRPr="005F3CAD">
        <w:rPr>
          <w:rFonts w:ascii="Segoe UI" w:hAnsi="Segoe UI" w:cs="Segoe UI"/>
        </w:rPr>
        <w:t xml:space="preserve">Razinu i temperaturu rasvjete potrebno je prilagoditi namjeni prostorije i priznatim tehničkim normativima za projektiranje odgojno-obrazovnih ustanova. Utičnice u prostorijama za boravak djece moraju biti projektirane </w:t>
      </w:r>
      <w:proofErr w:type="gramStart"/>
      <w:r w:rsidRPr="005F3CAD">
        <w:rPr>
          <w:rFonts w:ascii="Segoe UI" w:hAnsi="Segoe UI" w:cs="Segoe UI"/>
        </w:rPr>
        <w:t>na</w:t>
      </w:r>
      <w:proofErr w:type="gramEnd"/>
      <w:r w:rsidRPr="005F3CAD">
        <w:rPr>
          <w:rFonts w:ascii="Segoe UI" w:hAnsi="Segoe UI" w:cs="Segoe UI"/>
        </w:rPr>
        <w:t xml:space="preserve"> visini izvan dohvata djece. Iznimno, može se predvidjeti ugradnja utičnica </w:t>
      </w:r>
      <w:proofErr w:type="gramStart"/>
      <w:r w:rsidRPr="005F3CAD">
        <w:rPr>
          <w:rFonts w:ascii="Segoe UI" w:hAnsi="Segoe UI" w:cs="Segoe UI"/>
        </w:rPr>
        <w:t>sa</w:t>
      </w:r>
      <w:proofErr w:type="gramEnd"/>
      <w:r w:rsidRPr="005F3CAD">
        <w:rPr>
          <w:rFonts w:ascii="Segoe UI" w:hAnsi="Segoe UI" w:cs="Segoe UI"/>
        </w:rPr>
        <w:t xml:space="preserve"> zaštitom za djecu.</w:t>
      </w:r>
      <w:r w:rsidR="00677392">
        <w:rPr>
          <w:rFonts w:ascii="Segoe UI" w:hAnsi="Segoe UI" w:cs="Segoe UI"/>
        </w:rPr>
        <w:t xml:space="preserve"> </w:t>
      </w:r>
      <w:r w:rsidRPr="005F3CAD">
        <w:rPr>
          <w:rFonts w:ascii="Segoe UI" w:hAnsi="Segoe UI" w:cs="Segoe UI"/>
        </w:rPr>
        <w:t xml:space="preserve">Ukupna potrebna priključna snaga definirat </w:t>
      </w:r>
      <w:proofErr w:type="gramStart"/>
      <w:r w:rsidRPr="005F3CAD">
        <w:rPr>
          <w:rFonts w:ascii="Segoe UI" w:hAnsi="Segoe UI" w:cs="Segoe UI"/>
        </w:rPr>
        <w:t>će</w:t>
      </w:r>
      <w:proofErr w:type="gramEnd"/>
      <w:r w:rsidRPr="005F3CAD">
        <w:rPr>
          <w:rFonts w:ascii="Segoe UI" w:hAnsi="Segoe UI" w:cs="Segoe UI"/>
        </w:rPr>
        <w:t xml:space="preserve"> se nakon odabira sustava grijanja, hlađenja i ventilacije.</w:t>
      </w:r>
    </w:p>
    <w:p w14:paraId="6612B51A" w14:textId="77777777" w:rsidR="005F3CAD" w:rsidRPr="00677392" w:rsidRDefault="005F3CAD" w:rsidP="00C4789B">
      <w:pPr>
        <w:rPr>
          <w:rFonts w:ascii="Segoe UI Semilight" w:hAnsi="Segoe UI Semilight" w:cs="Segoe UI Semilight"/>
          <w:sz w:val="10"/>
          <w:szCs w:val="10"/>
          <w:u w:val="single"/>
        </w:rPr>
      </w:pPr>
    </w:p>
    <w:p w14:paraId="07C697E5" w14:textId="77777777" w:rsidR="00C4789B" w:rsidRPr="005F3CAD" w:rsidRDefault="00C4789B" w:rsidP="005F3CAD">
      <w:pPr>
        <w:suppressAutoHyphens w:val="0"/>
        <w:spacing w:line="259" w:lineRule="auto"/>
        <w:ind w:left="567"/>
        <w:rPr>
          <w:rFonts w:ascii="Segoe UI" w:hAnsi="Segoe UI" w:cs="Segoe UI"/>
          <w:u w:val="single"/>
        </w:rPr>
      </w:pPr>
      <w:r w:rsidRPr="005F3CAD">
        <w:rPr>
          <w:rFonts w:ascii="Segoe UI" w:hAnsi="Segoe UI" w:cs="Segoe UI"/>
          <w:u w:val="single"/>
        </w:rPr>
        <w:t>Instalacije grijanja, hlađenja i ventilacije</w:t>
      </w:r>
    </w:p>
    <w:p w14:paraId="267494FE" w14:textId="151AB839" w:rsidR="00D7011D" w:rsidRPr="00D7011D" w:rsidRDefault="00D7011D" w:rsidP="00D7011D">
      <w:pPr>
        <w:ind w:left="567"/>
        <w:jc w:val="both"/>
        <w:rPr>
          <w:rFonts w:ascii="Segoe UI" w:hAnsi="Segoe UI" w:cs="Segoe UI"/>
        </w:rPr>
      </w:pPr>
      <w:r w:rsidRPr="00D7011D">
        <w:rPr>
          <w:rFonts w:ascii="Segoe UI" w:hAnsi="Segoe UI" w:cs="Segoe UI"/>
        </w:rPr>
        <w:t>Grijanje u skupinama za boravak djece, sobama odgajatelja, u višenamjenskoj dvorani, u blagovaonici</w:t>
      </w:r>
      <w:r>
        <w:rPr>
          <w:rFonts w:ascii="Segoe UI" w:hAnsi="Segoe UI" w:cs="Segoe UI"/>
        </w:rPr>
        <w:t>,</w:t>
      </w:r>
      <w:r w:rsidRPr="00D7011D">
        <w:rPr>
          <w:rFonts w:ascii="Segoe UI" w:hAnsi="Segoe UI" w:cs="Segoe UI"/>
        </w:rPr>
        <w:t xml:space="preserve"> </w:t>
      </w:r>
      <w:proofErr w:type="gramStart"/>
      <w:r w:rsidRPr="00D7011D">
        <w:rPr>
          <w:rFonts w:ascii="Segoe UI" w:hAnsi="Segoe UI" w:cs="Segoe UI"/>
        </w:rPr>
        <w:t>te  glavnim</w:t>
      </w:r>
      <w:proofErr w:type="gramEnd"/>
      <w:r w:rsidRPr="00D7011D">
        <w:rPr>
          <w:rFonts w:ascii="Segoe UI" w:hAnsi="Segoe UI" w:cs="Segoe UI"/>
        </w:rPr>
        <w:t xml:space="preserve"> hodnicima  pla</w:t>
      </w:r>
      <w:r w:rsidR="00625116">
        <w:rPr>
          <w:rFonts w:ascii="Segoe UI" w:hAnsi="Segoe UI" w:cs="Segoe UI"/>
        </w:rPr>
        <w:t>nirati</w:t>
      </w:r>
      <w:r w:rsidRPr="00D7011D">
        <w:rPr>
          <w:rFonts w:ascii="Segoe UI" w:hAnsi="Segoe UI" w:cs="Segoe UI"/>
        </w:rPr>
        <w:t xml:space="preserve"> podno grijanje. </w:t>
      </w:r>
    </w:p>
    <w:p w14:paraId="618490BD" w14:textId="4F05559E" w:rsidR="00D7011D" w:rsidRPr="00D7011D" w:rsidRDefault="00D7011D" w:rsidP="00D7011D">
      <w:pPr>
        <w:ind w:left="567"/>
        <w:jc w:val="both"/>
        <w:rPr>
          <w:rFonts w:ascii="Segoe UI" w:hAnsi="Segoe UI" w:cs="Segoe UI"/>
        </w:rPr>
      </w:pPr>
      <w:r w:rsidRPr="00D7011D">
        <w:rPr>
          <w:rFonts w:ascii="Segoe UI" w:hAnsi="Segoe UI" w:cs="Segoe UI"/>
        </w:rPr>
        <w:t>Grijanje pomoćnih prostorija vrtića – sanitarni</w:t>
      </w:r>
      <w:r>
        <w:rPr>
          <w:rFonts w:ascii="Segoe UI" w:hAnsi="Segoe UI" w:cs="Segoe UI"/>
        </w:rPr>
        <w:t>h čvorova</w:t>
      </w:r>
      <w:r w:rsidRPr="00D7011D">
        <w:rPr>
          <w:rFonts w:ascii="Segoe UI" w:hAnsi="Segoe UI" w:cs="Segoe UI"/>
        </w:rPr>
        <w:t xml:space="preserve">, gospodarskih prostorija, </w:t>
      </w:r>
      <w:r w:rsidR="00625116">
        <w:rPr>
          <w:rFonts w:ascii="Segoe UI" w:hAnsi="Segoe UI" w:cs="Segoe UI"/>
        </w:rPr>
        <w:t>garderoba i hodnika planirati</w:t>
      </w:r>
      <w:r w:rsidRPr="00D7011D">
        <w:rPr>
          <w:rFonts w:ascii="Segoe UI" w:hAnsi="Segoe UI" w:cs="Segoe UI"/>
        </w:rPr>
        <w:t xml:space="preserve"> radijatorima. </w:t>
      </w:r>
    </w:p>
    <w:p w14:paraId="35B192E7" w14:textId="77777777" w:rsidR="00D7011D" w:rsidRPr="00D7011D" w:rsidRDefault="00D7011D" w:rsidP="00D7011D">
      <w:pPr>
        <w:ind w:left="567"/>
        <w:jc w:val="both"/>
        <w:rPr>
          <w:rFonts w:ascii="Segoe UI" w:hAnsi="Segoe UI" w:cs="Segoe UI"/>
        </w:rPr>
      </w:pPr>
      <w:r w:rsidRPr="00D7011D">
        <w:rPr>
          <w:rFonts w:ascii="Segoe UI" w:hAnsi="Segoe UI" w:cs="Segoe UI"/>
        </w:rPr>
        <w:t xml:space="preserve">Grijanje potrošne tople vode i grijanje komletnog prostora zgrade dj. </w:t>
      </w:r>
      <w:proofErr w:type="gramStart"/>
      <w:r w:rsidRPr="00D7011D">
        <w:rPr>
          <w:rFonts w:ascii="Segoe UI" w:hAnsi="Segoe UI" w:cs="Segoe UI"/>
        </w:rPr>
        <w:t>vrtića</w:t>
      </w:r>
      <w:proofErr w:type="gramEnd"/>
      <w:r w:rsidRPr="00D7011D">
        <w:rPr>
          <w:rFonts w:ascii="Segoe UI" w:hAnsi="Segoe UI" w:cs="Segoe UI"/>
        </w:rPr>
        <w:t xml:space="preserve"> planira se preko dizalice topline „zrak – voda“.</w:t>
      </w:r>
    </w:p>
    <w:p w14:paraId="79FAE066" w14:textId="12ED8A4E" w:rsidR="00D7011D" w:rsidRPr="00D7011D" w:rsidRDefault="00D7011D" w:rsidP="00D7011D">
      <w:pPr>
        <w:ind w:left="567"/>
        <w:jc w:val="both"/>
        <w:rPr>
          <w:rFonts w:ascii="Segoe UI" w:hAnsi="Segoe UI" w:cs="Segoe UI"/>
        </w:rPr>
      </w:pPr>
      <w:r w:rsidRPr="00D7011D">
        <w:rPr>
          <w:rFonts w:ascii="Segoe UI" w:hAnsi="Segoe UI" w:cs="Segoe UI"/>
        </w:rPr>
        <w:t>U odgojno – obrazovnim skupinama</w:t>
      </w:r>
      <w:r>
        <w:rPr>
          <w:rFonts w:ascii="Segoe UI" w:hAnsi="Segoe UI" w:cs="Segoe UI"/>
        </w:rPr>
        <w:t>, PVN prostoru</w:t>
      </w:r>
      <w:r w:rsidRPr="00D7011D">
        <w:rPr>
          <w:rFonts w:ascii="Segoe UI" w:hAnsi="Segoe UI" w:cs="Segoe UI"/>
        </w:rPr>
        <w:t xml:space="preserve"> i prostorijama uprave za potrebe hlađenja ugraditi zidn</w:t>
      </w:r>
      <w:r w:rsidR="00625116">
        <w:rPr>
          <w:rFonts w:ascii="Segoe UI" w:hAnsi="Segoe UI" w:cs="Segoe UI"/>
        </w:rPr>
        <w:t>e</w:t>
      </w:r>
      <w:r w:rsidRPr="00D7011D">
        <w:rPr>
          <w:rFonts w:ascii="Segoe UI" w:hAnsi="Segoe UI" w:cs="Segoe UI"/>
        </w:rPr>
        <w:t xml:space="preserve"> ventilokonvektor</w:t>
      </w:r>
      <w:r w:rsidR="00625116">
        <w:rPr>
          <w:rFonts w:ascii="Segoe UI" w:hAnsi="Segoe UI" w:cs="Segoe UI"/>
        </w:rPr>
        <w:t>e</w:t>
      </w:r>
      <w:r w:rsidRPr="00D7011D">
        <w:rPr>
          <w:rFonts w:ascii="Segoe UI" w:hAnsi="Segoe UI" w:cs="Segoe UI"/>
        </w:rPr>
        <w:t>.</w:t>
      </w:r>
    </w:p>
    <w:p w14:paraId="0F2D20F7" w14:textId="77777777" w:rsidR="00C4789B" w:rsidRDefault="00C4789B" w:rsidP="005F3CAD">
      <w:pPr>
        <w:ind w:left="567"/>
        <w:jc w:val="both"/>
        <w:rPr>
          <w:rFonts w:ascii="Segoe UI" w:hAnsi="Segoe UI" w:cs="Segoe UI"/>
        </w:rPr>
      </w:pPr>
      <w:r w:rsidRPr="005F3CAD">
        <w:rPr>
          <w:rFonts w:ascii="Segoe UI" w:hAnsi="Segoe UI" w:cs="Segoe UI"/>
        </w:rPr>
        <w:t xml:space="preserve">U razdoblju visokih vanjskih temperatura u dnevnom boravku treba osigurati optimalnu temperaturu, 5°C nižu </w:t>
      </w:r>
      <w:proofErr w:type="gramStart"/>
      <w:r w:rsidRPr="005F3CAD">
        <w:rPr>
          <w:rFonts w:ascii="Segoe UI" w:hAnsi="Segoe UI" w:cs="Segoe UI"/>
        </w:rPr>
        <w:t>od</w:t>
      </w:r>
      <w:proofErr w:type="gramEnd"/>
      <w:r w:rsidRPr="005F3CAD">
        <w:rPr>
          <w:rFonts w:ascii="Segoe UI" w:hAnsi="Segoe UI" w:cs="Segoe UI"/>
        </w:rPr>
        <w:t xml:space="preserve"> vanjske.</w:t>
      </w:r>
    </w:p>
    <w:p w14:paraId="51566DC2" w14:textId="25C19AC0" w:rsidR="00C4789B" w:rsidRPr="005F3CAD" w:rsidRDefault="00C4789B" w:rsidP="005F3CAD">
      <w:pPr>
        <w:ind w:left="567"/>
        <w:jc w:val="both"/>
        <w:rPr>
          <w:rFonts w:ascii="Segoe UI" w:hAnsi="Segoe UI" w:cs="Segoe UI"/>
        </w:rPr>
      </w:pPr>
      <w:r w:rsidRPr="005F3CAD">
        <w:rPr>
          <w:rFonts w:ascii="Segoe UI" w:hAnsi="Segoe UI" w:cs="Segoe UI"/>
        </w:rPr>
        <w:t>U prostorima bez p</w:t>
      </w:r>
      <w:r w:rsidR="00625116">
        <w:rPr>
          <w:rFonts w:ascii="Segoe UI" w:hAnsi="Segoe UI" w:cs="Segoe UI"/>
        </w:rPr>
        <w:t>rirodnog provjetravanja predvidjeti</w:t>
      </w:r>
      <w:r w:rsidRPr="005F3CAD">
        <w:rPr>
          <w:rFonts w:ascii="Segoe UI" w:hAnsi="Segoe UI" w:cs="Segoe UI"/>
        </w:rPr>
        <w:t xml:space="preserve"> mehaničk</w:t>
      </w:r>
      <w:r w:rsidR="00625116">
        <w:rPr>
          <w:rFonts w:ascii="Segoe UI" w:hAnsi="Segoe UI" w:cs="Segoe UI"/>
        </w:rPr>
        <w:t>u</w:t>
      </w:r>
      <w:r w:rsidRPr="005F3CAD">
        <w:rPr>
          <w:rFonts w:ascii="Segoe UI" w:hAnsi="Segoe UI" w:cs="Segoe UI"/>
        </w:rPr>
        <w:t xml:space="preserve"> ventilacij</w:t>
      </w:r>
      <w:r w:rsidR="00625116">
        <w:rPr>
          <w:rFonts w:ascii="Segoe UI" w:hAnsi="Segoe UI" w:cs="Segoe UI"/>
        </w:rPr>
        <w:t>u</w:t>
      </w:r>
      <w:r w:rsidRPr="005F3CAD">
        <w:rPr>
          <w:rFonts w:ascii="Segoe UI" w:hAnsi="Segoe UI" w:cs="Segoe UI"/>
        </w:rPr>
        <w:t xml:space="preserve"> putem aksijalnih ventilatora.</w:t>
      </w:r>
    </w:p>
    <w:p w14:paraId="7BBD96FF" w14:textId="0F5A836E" w:rsidR="00C4789B" w:rsidRPr="005F3CAD" w:rsidRDefault="00C4789B" w:rsidP="005F3CAD">
      <w:pPr>
        <w:ind w:left="567"/>
        <w:jc w:val="both"/>
        <w:rPr>
          <w:rFonts w:ascii="Segoe UI" w:hAnsi="Segoe UI" w:cs="Segoe UI"/>
        </w:rPr>
      </w:pPr>
      <w:r w:rsidRPr="005F3CAD">
        <w:rPr>
          <w:rFonts w:ascii="Segoe UI" w:hAnsi="Segoe UI" w:cs="Segoe UI"/>
        </w:rPr>
        <w:t>U sobama dnevnog boravka treba osigurati tri izmjene zraka na sat uz najveću brzinu strujanja zraka od 0,2 m/s. U sa</w:t>
      </w:r>
      <w:r w:rsidR="005F3CAD">
        <w:rPr>
          <w:rFonts w:ascii="Segoe UI" w:hAnsi="Segoe UI" w:cs="Segoe UI"/>
        </w:rPr>
        <w:t>nitarnim prostorijama za djecu</w:t>
      </w:r>
      <w:r w:rsidRPr="005F3CAD">
        <w:rPr>
          <w:rFonts w:ascii="Segoe UI" w:hAnsi="Segoe UI" w:cs="Segoe UI"/>
        </w:rPr>
        <w:t xml:space="preserve">, kuhinji i praonici treba osigurati i dodatno mehaničko provjetravanje. </w:t>
      </w:r>
    </w:p>
    <w:p w14:paraId="05CB5F46" w14:textId="77777777" w:rsidR="005F3CAD" w:rsidRPr="00677392" w:rsidRDefault="005F3CAD" w:rsidP="00C4789B">
      <w:pPr>
        <w:rPr>
          <w:rFonts w:ascii="Segoe UI Semilight" w:hAnsi="Segoe UI Semilight" w:cs="Segoe UI Semilight"/>
          <w:sz w:val="10"/>
          <w:szCs w:val="10"/>
          <w:u w:val="single"/>
        </w:rPr>
      </w:pPr>
    </w:p>
    <w:p w14:paraId="3356A794" w14:textId="77777777" w:rsidR="00C4789B" w:rsidRPr="005F3CAD" w:rsidRDefault="00C4789B" w:rsidP="005F3CAD">
      <w:pPr>
        <w:suppressAutoHyphens w:val="0"/>
        <w:spacing w:line="259" w:lineRule="auto"/>
        <w:ind w:left="567"/>
        <w:rPr>
          <w:rFonts w:ascii="Segoe UI" w:hAnsi="Segoe UI" w:cs="Segoe UI"/>
          <w:u w:val="single"/>
        </w:rPr>
      </w:pPr>
      <w:r w:rsidRPr="005F3CAD">
        <w:rPr>
          <w:rFonts w:ascii="Segoe UI" w:hAnsi="Segoe UI" w:cs="Segoe UI"/>
          <w:u w:val="single"/>
        </w:rPr>
        <w:t>Instalacije vodoopskrbe i odvodnje</w:t>
      </w:r>
    </w:p>
    <w:p w14:paraId="12B14E71" w14:textId="77777777" w:rsidR="00CB6051" w:rsidRDefault="00C4789B" w:rsidP="005F3CAD">
      <w:pPr>
        <w:ind w:left="567"/>
        <w:jc w:val="both"/>
        <w:rPr>
          <w:rFonts w:ascii="Segoe UI" w:hAnsi="Segoe UI" w:cs="Segoe UI"/>
        </w:rPr>
      </w:pPr>
      <w:r w:rsidRPr="005F3CAD">
        <w:rPr>
          <w:rFonts w:ascii="Segoe UI" w:hAnsi="Segoe UI" w:cs="Segoe UI"/>
        </w:rPr>
        <w:t xml:space="preserve">Građevina </w:t>
      </w:r>
      <w:proofErr w:type="gramStart"/>
      <w:r w:rsidRPr="005F3CAD">
        <w:rPr>
          <w:rFonts w:ascii="Segoe UI" w:hAnsi="Segoe UI" w:cs="Segoe UI"/>
        </w:rPr>
        <w:t>će</w:t>
      </w:r>
      <w:proofErr w:type="gramEnd"/>
      <w:r w:rsidRPr="005F3CAD">
        <w:rPr>
          <w:rFonts w:ascii="Segoe UI" w:hAnsi="Segoe UI" w:cs="Segoe UI"/>
        </w:rPr>
        <w:t xml:space="preserve"> se priključiti na javni vodoopskrbni sustav naselja </w:t>
      </w:r>
      <w:r w:rsidR="005F3CAD">
        <w:rPr>
          <w:rFonts w:ascii="Segoe UI" w:hAnsi="Segoe UI" w:cs="Segoe UI"/>
        </w:rPr>
        <w:t>Visoko</w:t>
      </w:r>
      <w:r w:rsidRPr="005F3CAD">
        <w:rPr>
          <w:rFonts w:ascii="Segoe UI" w:hAnsi="Segoe UI" w:cs="Segoe UI"/>
        </w:rPr>
        <w:t xml:space="preserve">. </w:t>
      </w:r>
    </w:p>
    <w:p w14:paraId="092ACDC8" w14:textId="50F239D4" w:rsidR="00C4789B" w:rsidRPr="005F3CAD" w:rsidRDefault="00C4789B" w:rsidP="00677392">
      <w:pPr>
        <w:ind w:left="567"/>
        <w:jc w:val="both"/>
        <w:rPr>
          <w:rFonts w:ascii="Segoe UI" w:hAnsi="Segoe UI" w:cs="Segoe UI"/>
        </w:rPr>
      </w:pPr>
      <w:r w:rsidRPr="005F3CAD">
        <w:rPr>
          <w:rFonts w:ascii="Segoe UI" w:hAnsi="Segoe UI" w:cs="Segoe UI"/>
        </w:rPr>
        <w:t>Priprem</w:t>
      </w:r>
      <w:r w:rsidR="00625116">
        <w:rPr>
          <w:rFonts w:ascii="Segoe UI" w:hAnsi="Segoe UI" w:cs="Segoe UI"/>
        </w:rPr>
        <w:t>u potrošne tople vode predvidjeti</w:t>
      </w:r>
      <w:r w:rsidRPr="005F3CAD">
        <w:rPr>
          <w:rFonts w:ascii="Segoe UI" w:hAnsi="Segoe UI" w:cs="Segoe UI"/>
        </w:rPr>
        <w:t xml:space="preserve"> putem centralnog sustava. Energent za</w:t>
      </w:r>
      <w:r w:rsidR="00625116">
        <w:rPr>
          <w:rFonts w:ascii="Segoe UI" w:hAnsi="Segoe UI" w:cs="Segoe UI"/>
        </w:rPr>
        <w:t xml:space="preserve"> pripremu potrošne tople vode biti </w:t>
      </w:r>
      <w:proofErr w:type="gramStart"/>
      <w:r w:rsidR="00625116">
        <w:rPr>
          <w:rFonts w:ascii="Segoe UI" w:hAnsi="Segoe UI" w:cs="Segoe UI"/>
        </w:rPr>
        <w:t>će</w:t>
      </w:r>
      <w:proofErr w:type="gramEnd"/>
      <w:r w:rsidRPr="005F3CAD">
        <w:rPr>
          <w:rFonts w:ascii="Segoe UI" w:hAnsi="Segoe UI" w:cs="Segoe UI"/>
        </w:rPr>
        <w:t xml:space="preserve"> električna energija.</w:t>
      </w:r>
      <w:r w:rsidR="00677392">
        <w:rPr>
          <w:rFonts w:ascii="Segoe UI" w:hAnsi="Segoe UI" w:cs="Segoe UI"/>
        </w:rPr>
        <w:t xml:space="preserve"> </w:t>
      </w:r>
      <w:r w:rsidRPr="005F3CAD">
        <w:rPr>
          <w:rFonts w:ascii="Segoe UI" w:hAnsi="Segoe UI" w:cs="Segoe UI"/>
        </w:rPr>
        <w:t xml:space="preserve">Sanitarne uređaje u prostorima koje koriste djeca potrebno je projektirati </w:t>
      </w:r>
      <w:proofErr w:type="gramStart"/>
      <w:r w:rsidRPr="005F3CAD">
        <w:rPr>
          <w:rFonts w:ascii="Segoe UI" w:hAnsi="Segoe UI" w:cs="Segoe UI"/>
        </w:rPr>
        <w:t>na</w:t>
      </w:r>
      <w:proofErr w:type="gramEnd"/>
      <w:r w:rsidRPr="005F3CAD">
        <w:rPr>
          <w:rFonts w:ascii="Segoe UI" w:hAnsi="Segoe UI" w:cs="Segoe UI"/>
        </w:rPr>
        <w:t xml:space="preserve"> visini dostupnoj djetetu, ovisno o uzrastu. </w:t>
      </w:r>
    </w:p>
    <w:p w14:paraId="134E2966" w14:textId="40158B2C" w:rsidR="005F3CAD" w:rsidRDefault="00C4789B" w:rsidP="005F3CAD">
      <w:pPr>
        <w:ind w:left="567"/>
        <w:jc w:val="both"/>
        <w:rPr>
          <w:rFonts w:ascii="Segoe UI" w:hAnsi="Segoe UI" w:cs="Segoe UI"/>
        </w:rPr>
      </w:pPr>
      <w:r w:rsidRPr="005F3CAD">
        <w:rPr>
          <w:rFonts w:ascii="Segoe UI" w:hAnsi="Segoe UI" w:cs="Segoe UI"/>
        </w:rPr>
        <w:t>Sa</w:t>
      </w:r>
      <w:r w:rsidR="00625116">
        <w:rPr>
          <w:rFonts w:ascii="Segoe UI" w:hAnsi="Segoe UI" w:cs="Segoe UI"/>
        </w:rPr>
        <w:t xml:space="preserve">nitarne otpadne vode potrebno je zbrinuti </w:t>
      </w:r>
      <w:r w:rsidRPr="005F3CAD">
        <w:rPr>
          <w:rFonts w:ascii="Segoe UI" w:hAnsi="Segoe UI" w:cs="Segoe UI"/>
        </w:rPr>
        <w:t xml:space="preserve">sukladno uvjetima nadležne komunalne tvrtke. </w:t>
      </w:r>
    </w:p>
    <w:p w14:paraId="4A251BB1" w14:textId="3F53F380" w:rsidR="00C4789B" w:rsidRPr="005F3CAD" w:rsidRDefault="00C4789B" w:rsidP="005F3CAD">
      <w:pPr>
        <w:ind w:left="567"/>
        <w:jc w:val="both"/>
        <w:rPr>
          <w:rFonts w:ascii="Segoe UI" w:hAnsi="Segoe UI" w:cs="Segoe UI"/>
        </w:rPr>
      </w:pPr>
      <w:r w:rsidRPr="005F3CAD">
        <w:rPr>
          <w:rFonts w:ascii="Segoe UI" w:hAnsi="Segoe UI" w:cs="Segoe UI"/>
        </w:rPr>
        <w:t xml:space="preserve">Oborinske vode </w:t>
      </w:r>
      <w:proofErr w:type="gramStart"/>
      <w:r w:rsidRPr="005F3CAD">
        <w:rPr>
          <w:rFonts w:ascii="Segoe UI" w:hAnsi="Segoe UI" w:cs="Segoe UI"/>
        </w:rPr>
        <w:t>sa</w:t>
      </w:r>
      <w:proofErr w:type="gramEnd"/>
      <w:r w:rsidRPr="005F3CAD">
        <w:rPr>
          <w:rFonts w:ascii="Segoe UI" w:hAnsi="Segoe UI" w:cs="Segoe UI"/>
        </w:rPr>
        <w:t xml:space="preserve"> krovova i prometnih površina potrebno je </w:t>
      </w:r>
      <w:r w:rsidR="005F3CAD">
        <w:rPr>
          <w:rFonts w:ascii="Segoe UI" w:hAnsi="Segoe UI" w:cs="Segoe UI"/>
        </w:rPr>
        <w:t>zbrinuti</w:t>
      </w:r>
      <w:r w:rsidR="005F3CAD" w:rsidRPr="005F3CAD">
        <w:rPr>
          <w:rFonts w:ascii="Segoe UI" w:hAnsi="Segoe UI" w:cs="Segoe UI"/>
        </w:rPr>
        <w:t xml:space="preserve"> sukladno uvjetima nadležn</w:t>
      </w:r>
      <w:r w:rsidR="00CB6051">
        <w:rPr>
          <w:rFonts w:ascii="Segoe UI" w:hAnsi="Segoe UI" w:cs="Segoe UI"/>
        </w:rPr>
        <w:t>og</w:t>
      </w:r>
      <w:r w:rsidR="005F3CAD" w:rsidRPr="005F3CAD">
        <w:rPr>
          <w:rFonts w:ascii="Segoe UI" w:hAnsi="Segoe UI" w:cs="Segoe UI"/>
        </w:rPr>
        <w:t xml:space="preserve"> </w:t>
      </w:r>
      <w:r w:rsidR="00CB6051">
        <w:rPr>
          <w:rFonts w:ascii="Segoe UI" w:hAnsi="Segoe UI" w:cs="Segoe UI"/>
        </w:rPr>
        <w:t>javnopravnog tijela.</w:t>
      </w:r>
    </w:p>
    <w:p w14:paraId="6F697475" w14:textId="77777777" w:rsidR="00F60EC6" w:rsidRDefault="00F60EC6" w:rsidP="00315FEC">
      <w:pPr>
        <w:suppressAutoHyphens w:val="0"/>
        <w:ind w:left="567"/>
        <w:rPr>
          <w:rFonts w:ascii="Segoe UI" w:hAnsi="Segoe UI" w:cs="Segoe UI"/>
          <w:b/>
          <w:bCs/>
        </w:rPr>
      </w:pPr>
    </w:p>
    <w:p w14:paraId="1E592642" w14:textId="77777777" w:rsidR="00315FEC" w:rsidRPr="00315FEC" w:rsidRDefault="007646E9" w:rsidP="00315FEC">
      <w:pPr>
        <w:pStyle w:val="ListParagraph"/>
        <w:numPr>
          <w:ilvl w:val="0"/>
          <w:numId w:val="20"/>
        </w:numPr>
        <w:rPr>
          <w:rFonts w:ascii="Segoe UI" w:hAnsi="Segoe UI" w:cs="Segoe UI"/>
        </w:rPr>
      </w:pPr>
      <w:r w:rsidRPr="007D670F">
        <w:rPr>
          <w:rFonts w:ascii="Segoe UI" w:hAnsi="Segoe UI" w:cs="Segoe UI"/>
          <w:b/>
          <w:bCs/>
        </w:rPr>
        <w:t>Izrada projektno – tehničke dokumentacije (predmet ovog poziva</w:t>
      </w:r>
      <w:r w:rsidR="00315FEC">
        <w:rPr>
          <w:rFonts w:ascii="Segoe UI" w:hAnsi="Segoe UI" w:cs="Segoe UI"/>
          <w:b/>
          <w:bCs/>
        </w:rPr>
        <w:t>)</w:t>
      </w:r>
    </w:p>
    <w:p w14:paraId="4C316028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</w:p>
    <w:p w14:paraId="32718635" w14:textId="5D1D6826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>Izrada projektne dokumentacije obuhvaća slijedeće:</w:t>
      </w:r>
    </w:p>
    <w:p w14:paraId="48366756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geotehničke</w:t>
      </w:r>
      <w:proofErr w:type="gramEnd"/>
      <w:r w:rsidRPr="00315FEC">
        <w:rPr>
          <w:rFonts w:ascii="Segoe UI" w:hAnsi="Segoe UI" w:cs="Segoe UI"/>
        </w:rPr>
        <w:t xml:space="preserve"> usluge,</w:t>
      </w:r>
    </w:p>
    <w:p w14:paraId="6A271E0A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geodetske</w:t>
      </w:r>
      <w:proofErr w:type="gramEnd"/>
      <w:r w:rsidRPr="00315FEC">
        <w:rPr>
          <w:rFonts w:ascii="Segoe UI" w:hAnsi="Segoe UI" w:cs="Segoe UI"/>
        </w:rPr>
        <w:t xml:space="preserve"> usluge,</w:t>
      </w:r>
    </w:p>
    <w:p w14:paraId="79B850A1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izradu</w:t>
      </w:r>
      <w:proofErr w:type="gramEnd"/>
      <w:r w:rsidRPr="00315FEC">
        <w:rPr>
          <w:rFonts w:ascii="Segoe UI" w:hAnsi="Segoe UI" w:cs="Segoe UI"/>
        </w:rPr>
        <w:t xml:space="preserve"> idejnog rješenja sa svim potrebnim sastavnicama i procijenjenom vrijednosti izvođenja radova, sve sukladno važećoj zakonskoj regulativi </w:t>
      </w:r>
    </w:p>
    <w:p w14:paraId="2EFA1904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izrada</w:t>
      </w:r>
      <w:proofErr w:type="gramEnd"/>
      <w:r w:rsidRPr="00315FEC">
        <w:rPr>
          <w:rFonts w:ascii="Segoe UI" w:hAnsi="Segoe UI" w:cs="Segoe UI"/>
        </w:rPr>
        <w:t xml:space="preserve"> 3D vizualizacije idejnog rješenja,</w:t>
      </w:r>
    </w:p>
    <w:p w14:paraId="185E9F45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izradu</w:t>
      </w:r>
      <w:proofErr w:type="gramEnd"/>
      <w:r w:rsidRPr="00315FEC">
        <w:rPr>
          <w:rFonts w:ascii="Segoe UI" w:hAnsi="Segoe UI" w:cs="Segoe UI"/>
        </w:rPr>
        <w:t xml:space="preserve"> glavnog projekta i svih potrebnih elaborata,</w:t>
      </w:r>
    </w:p>
    <w:p w14:paraId="0110E0E1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ishođenje</w:t>
      </w:r>
      <w:proofErr w:type="gramEnd"/>
      <w:r w:rsidRPr="00315FEC">
        <w:rPr>
          <w:rFonts w:ascii="Segoe UI" w:hAnsi="Segoe UI" w:cs="Segoe UI"/>
        </w:rPr>
        <w:t xml:space="preserve"> potrebnih suglasnosti, mišljenja, uvjeta, potvrda, dozvola,</w:t>
      </w:r>
    </w:p>
    <w:p w14:paraId="7F8FBDCC" w14:textId="2D19F83D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izradu</w:t>
      </w:r>
      <w:proofErr w:type="gramEnd"/>
      <w:r w:rsidRPr="00315FEC">
        <w:rPr>
          <w:rFonts w:ascii="Segoe UI" w:hAnsi="Segoe UI" w:cs="Segoe UI"/>
        </w:rPr>
        <w:t xml:space="preserve"> troškovnika za izvođenje radova,</w:t>
      </w:r>
    </w:p>
    <w:p w14:paraId="487145CD" w14:textId="45A813FC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izradu</w:t>
      </w:r>
      <w:proofErr w:type="gramEnd"/>
      <w:r w:rsidRPr="00315FEC">
        <w:rPr>
          <w:rFonts w:ascii="Segoe UI" w:hAnsi="Segoe UI" w:cs="Segoe UI"/>
        </w:rPr>
        <w:t xml:space="preserve"> projekta opremanja i uređenja interijera</w:t>
      </w:r>
      <w:r>
        <w:rPr>
          <w:rFonts w:ascii="Segoe UI" w:hAnsi="Segoe UI" w:cs="Segoe UI"/>
        </w:rPr>
        <w:t xml:space="preserve"> s troškovnikom</w:t>
      </w:r>
      <w:r w:rsidRPr="00315FEC">
        <w:rPr>
          <w:rFonts w:ascii="Segoe UI" w:hAnsi="Segoe UI" w:cs="Segoe UI"/>
        </w:rPr>
        <w:t>,</w:t>
      </w:r>
    </w:p>
    <w:p w14:paraId="3C8FB73E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sudjelovanje</w:t>
      </w:r>
      <w:proofErr w:type="gramEnd"/>
      <w:r w:rsidRPr="00315FEC">
        <w:rPr>
          <w:rFonts w:ascii="Segoe UI" w:hAnsi="Segoe UI" w:cs="Segoe UI"/>
        </w:rPr>
        <w:t xml:space="preserve"> u postupcima javne nabave za odabir izvođača radova i opremanja koji su predmet projektiranja (u smislu davanja odgovora, pojašnjenja, tumačenja jednakovrijednih proizvoda…),</w:t>
      </w:r>
    </w:p>
    <w:p w14:paraId="7075A355" w14:textId="77777777" w:rsidR="00315FEC" w:rsidRPr="00315FEC" w:rsidRDefault="00315FEC" w:rsidP="00315FEC">
      <w:pPr>
        <w:pStyle w:val="ListParagraph"/>
        <w:rPr>
          <w:rFonts w:ascii="Segoe UI" w:hAnsi="Segoe UI" w:cs="Segoe UI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izradu</w:t>
      </w:r>
      <w:proofErr w:type="gramEnd"/>
      <w:r w:rsidRPr="00315FEC">
        <w:rPr>
          <w:rFonts w:ascii="Segoe UI" w:hAnsi="Segoe UI" w:cs="Segoe UI"/>
        </w:rPr>
        <w:t xml:space="preserve"> plana izvođenja radova od strane koordinatora zaštite na radu u fazi projektiranja,</w:t>
      </w:r>
    </w:p>
    <w:p w14:paraId="7D1FAFC7" w14:textId="77777777" w:rsidR="00677392" w:rsidRDefault="00315FEC" w:rsidP="00315FEC">
      <w:pPr>
        <w:pStyle w:val="ListParagraph"/>
        <w:rPr>
          <w:rFonts w:ascii="Segoe UI" w:hAnsi="Segoe UI" w:cs="Segoe UI"/>
          <w:sz w:val="16"/>
          <w:szCs w:val="16"/>
          <w:lang w:val="hr-HR" w:eastAsia="hr-HR"/>
        </w:rPr>
      </w:pPr>
      <w:r w:rsidRPr="00315FEC">
        <w:rPr>
          <w:rFonts w:ascii="Segoe UI" w:hAnsi="Segoe UI" w:cs="Segoe UI"/>
        </w:rPr>
        <w:t xml:space="preserve">- </w:t>
      </w:r>
      <w:proofErr w:type="gramStart"/>
      <w:r w:rsidRPr="00315FEC">
        <w:rPr>
          <w:rFonts w:ascii="Segoe UI" w:hAnsi="Segoe UI" w:cs="Segoe UI"/>
        </w:rPr>
        <w:t>vršenje</w:t>
      </w:r>
      <w:proofErr w:type="gramEnd"/>
      <w:r w:rsidRPr="00315FEC">
        <w:rPr>
          <w:rFonts w:ascii="Segoe UI" w:hAnsi="Segoe UI" w:cs="Segoe UI"/>
        </w:rPr>
        <w:t xml:space="preserve"> usluge koordinatora zaštite na radu u fazi projektiranja,</w:t>
      </w:r>
      <w:r w:rsidR="007646E9" w:rsidRPr="00425F95">
        <w:rPr>
          <w:sz w:val="24"/>
          <w:szCs w:val="24"/>
        </w:rPr>
        <w:br/>
      </w:r>
    </w:p>
    <w:p w14:paraId="2B1543DA" w14:textId="77777777" w:rsidR="00677392" w:rsidRDefault="00677392" w:rsidP="00315FEC">
      <w:pPr>
        <w:pStyle w:val="ListParagraph"/>
        <w:rPr>
          <w:rFonts w:ascii="Segoe UI" w:hAnsi="Segoe UI" w:cs="Segoe UI"/>
          <w:sz w:val="16"/>
          <w:szCs w:val="16"/>
          <w:lang w:val="hr-HR" w:eastAsia="hr-HR"/>
        </w:rPr>
      </w:pPr>
    </w:p>
    <w:p w14:paraId="3A598EA5" w14:textId="3E7B6295" w:rsidR="007646E9" w:rsidRPr="00677392" w:rsidRDefault="00677392" w:rsidP="00677392">
      <w:pPr>
        <w:pStyle w:val="ListParagraph"/>
        <w:rPr>
          <w:rFonts w:ascii="Segoe UI" w:hAnsi="Segoe UI" w:cs="Segoe UI"/>
        </w:rPr>
      </w:pPr>
      <w:r>
        <w:rPr>
          <w:rFonts w:ascii="Segoe UI" w:hAnsi="Segoe UI" w:cs="Segoe UI"/>
        </w:rPr>
        <w:t>M</w:t>
      </w:r>
      <w:r w:rsidRPr="00677392">
        <w:rPr>
          <w:rFonts w:ascii="Segoe UI" w:hAnsi="Segoe UI" w:cs="Segoe UI"/>
        </w:rPr>
        <w:t>jesto i datum izrade</w:t>
      </w:r>
      <w:r>
        <w:rPr>
          <w:rFonts w:ascii="Segoe UI" w:hAnsi="Segoe UI" w:cs="Segoe UI"/>
        </w:rPr>
        <w:t>:</w:t>
      </w:r>
      <w:r w:rsidRPr="00677392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ab/>
      </w:r>
      <w:r w:rsidRPr="00677392">
        <w:rPr>
          <w:rFonts w:ascii="Segoe UI" w:hAnsi="Segoe UI" w:cs="Segoe UI"/>
        </w:rPr>
        <w:t>Zagreb, 04. 06. 2024.</w:t>
      </w:r>
    </w:p>
    <w:p w14:paraId="673FC716" w14:textId="77777777" w:rsidR="00677392" w:rsidRPr="00677392" w:rsidRDefault="00677392" w:rsidP="00315FEC">
      <w:pPr>
        <w:pStyle w:val="ListParagraph"/>
        <w:rPr>
          <w:rFonts w:ascii="Segoe UI" w:hAnsi="Segoe UI" w:cs="Segoe UI"/>
        </w:rPr>
      </w:pPr>
    </w:p>
    <w:p w14:paraId="14C5745B" w14:textId="5D51ED9B" w:rsidR="00677392" w:rsidRPr="00677392" w:rsidRDefault="00677392" w:rsidP="00315FEC">
      <w:pPr>
        <w:pStyle w:val="ListParagraph"/>
        <w:rPr>
          <w:rFonts w:ascii="Segoe UI" w:hAnsi="Segoe UI" w:cs="Segoe UI"/>
        </w:rPr>
      </w:pPr>
      <w:r w:rsidRPr="00677392">
        <w:rPr>
          <w:rFonts w:ascii="Segoe UI" w:hAnsi="Segoe UI" w:cs="Segoe UI"/>
        </w:rPr>
        <w:t>Izradio</w:t>
      </w:r>
      <w:r>
        <w:rPr>
          <w:rFonts w:ascii="Segoe UI" w:hAnsi="Segoe UI" w:cs="Segoe UI"/>
        </w:rPr>
        <w:t xml:space="preserve">:   </w:t>
      </w:r>
      <w:r w:rsidRPr="00677392">
        <w:rPr>
          <w:rFonts w:ascii="Segoe UI" w:hAnsi="Segoe UI" w:cs="Segoe UI"/>
        </w:rPr>
        <w:t xml:space="preserve"> Filip Cvitak, dia</w:t>
      </w:r>
    </w:p>
    <w:p w14:paraId="0CFEAFB2" w14:textId="77777777" w:rsidR="00677392" w:rsidRDefault="00677392" w:rsidP="00315FEC">
      <w:pPr>
        <w:pStyle w:val="ListParagraph"/>
        <w:rPr>
          <w:rFonts w:ascii="Segoe UI" w:hAnsi="Segoe UI" w:cs="Segoe UI"/>
          <w:sz w:val="16"/>
          <w:szCs w:val="16"/>
          <w:lang w:eastAsia="hr-HR"/>
        </w:rPr>
      </w:pPr>
    </w:p>
    <w:sectPr w:rsidR="00677392" w:rsidSect="00EE21C1">
      <w:footerReference w:type="default" r:id="rId12"/>
      <w:footerReference w:type="first" r:id="rId13"/>
      <w:pgSz w:w="11906" w:h="16838" w:code="9"/>
      <w:pgMar w:top="549" w:right="707" w:bottom="709" w:left="1134" w:header="426" w:footer="4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1FAF34" w14:textId="77777777" w:rsidR="006F108F" w:rsidRDefault="006F108F" w:rsidP="00C96BA8">
      <w:r>
        <w:separator/>
      </w:r>
    </w:p>
    <w:p w14:paraId="51913854" w14:textId="77777777" w:rsidR="006F108F" w:rsidRDefault="006F108F"/>
  </w:endnote>
  <w:endnote w:type="continuationSeparator" w:id="0">
    <w:p w14:paraId="44B6ACD3" w14:textId="77777777" w:rsidR="006F108F" w:rsidRDefault="006F108F" w:rsidP="00C96BA8">
      <w:r>
        <w:continuationSeparator/>
      </w:r>
    </w:p>
    <w:p w14:paraId="2F10EBE0" w14:textId="77777777" w:rsidR="006F108F" w:rsidRDefault="006F108F"/>
  </w:endnote>
  <w:endnote w:type="continuationNotice" w:id="1">
    <w:p w14:paraId="2505F861" w14:textId="77777777" w:rsidR="006F108F" w:rsidRDefault="006F108F"/>
    <w:p w14:paraId="71166ABE" w14:textId="77777777" w:rsidR="006F108F" w:rsidRDefault="006F10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utiger CE 45 Light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neva">
    <w:altName w:val="Arial"/>
    <w:charset w:val="EE"/>
    <w:family w:val="swiss"/>
    <w:pitch w:val="variable"/>
    <w:sig w:usb0="00000007" w:usb1="00000000" w:usb2="00000000" w:usb3="00000000" w:csb0="00000093" w:csb1="00000000"/>
  </w:font>
  <w:font w:name="Frutiger CE 55 Roman">
    <w:altName w:val="Calibri"/>
    <w:charset w:val="00"/>
    <w:family w:val="auto"/>
    <w:pitch w:val="variable"/>
    <w:sig w:usb0="80000027" w:usb1="00000000" w:usb2="00000000" w:usb3="00000000" w:csb0="00000003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837BF" w14:textId="2FBB8AC4" w:rsidR="006F108F" w:rsidRPr="00EE21C1" w:rsidRDefault="006F108F" w:rsidP="00EE21C1">
    <w:pPr>
      <w:pStyle w:val="Footer"/>
      <w:jc w:val="right"/>
      <w:rPr>
        <w:rFonts w:ascii="Frutiger CE 45 Light" w:hAnsi="Frutiger CE 45 Light"/>
        <w:sz w:val="18"/>
        <w:szCs w:val="18"/>
      </w:rPr>
    </w:pPr>
  </w:p>
  <w:p w14:paraId="3D6AC572" w14:textId="77777777" w:rsidR="006F108F" w:rsidRDefault="006F10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19275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8EF5CD" w14:textId="58DF3E16" w:rsidR="006F108F" w:rsidRDefault="006F10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>/2</w:t>
        </w:r>
      </w:p>
    </w:sdtContent>
  </w:sdt>
  <w:p w14:paraId="31197AF6" w14:textId="77777777" w:rsidR="006F108F" w:rsidRDefault="006F108F" w:rsidP="00EE21C1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2E2245" w14:textId="77777777" w:rsidR="006F108F" w:rsidRDefault="006F108F" w:rsidP="00C96BA8">
      <w:r>
        <w:separator/>
      </w:r>
    </w:p>
    <w:p w14:paraId="27E59AA4" w14:textId="77777777" w:rsidR="006F108F" w:rsidRDefault="006F108F"/>
  </w:footnote>
  <w:footnote w:type="continuationSeparator" w:id="0">
    <w:p w14:paraId="4179A1F1" w14:textId="77777777" w:rsidR="006F108F" w:rsidRDefault="006F108F" w:rsidP="00C96BA8">
      <w:r>
        <w:continuationSeparator/>
      </w:r>
    </w:p>
    <w:p w14:paraId="7246669A" w14:textId="77777777" w:rsidR="006F108F" w:rsidRDefault="006F108F"/>
  </w:footnote>
  <w:footnote w:type="continuationNotice" w:id="1">
    <w:p w14:paraId="1B13A7A9" w14:textId="77777777" w:rsidR="006F108F" w:rsidRDefault="006F108F"/>
    <w:p w14:paraId="5C13BBFC" w14:textId="77777777" w:rsidR="006F108F" w:rsidRDefault="006F108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758AB45A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000000B"/>
    <w:multiLevelType w:val="singleLevel"/>
    <w:tmpl w:val="0000000B"/>
    <w:name w:val="WW8Num11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Arial"/>
      </w:rPr>
    </w:lvl>
  </w:abstractNum>
  <w:abstractNum w:abstractNumId="2" w15:restartNumberingAfterBreak="0">
    <w:nsid w:val="0000000D"/>
    <w:multiLevelType w:val="singleLevel"/>
    <w:tmpl w:val="0000000D"/>
    <w:name w:val="WW8Num13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612749"/>
    <w:multiLevelType w:val="multilevel"/>
    <w:tmpl w:val="5002B9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44" w:hanging="1800"/>
      </w:pPr>
      <w:rPr>
        <w:rFonts w:hint="default"/>
      </w:rPr>
    </w:lvl>
  </w:abstractNum>
  <w:abstractNum w:abstractNumId="4" w15:restartNumberingAfterBreak="0">
    <w:nsid w:val="102D5170"/>
    <w:multiLevelType w:val="hybridMultilevel"/>
    <w:tmpl w:val="796A3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577ABB"/>
    <w:multiLevelType w:val="hybridMultilevel"/>
    <w:tmpl w:val="4C223306"/>
    <w:lvl w:ilvl="0" w:tplc="D194B4A8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b/>
        <w:bCs/>
        <w:sz w:val="20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C491C"/>
    <w:multiLevelType w:val="hybridMultilevel"/>
    <w:tmpl w:val="A7F4C134"/>
    <w:lvl w:ilvl="0" w:tplc="54D4E45E">
      <w:start w:val="4000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A57EAA"/>
    <w:multiLevelType w:val="hybridMultilevel"/>
    <w:tmpl w:val="22F8E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0F27F0"/>
    <w:multiLevelType w:val="hybridMultilevel"/>
    <w:tmpl w:val="6A9C48EE"/>
    <w:lvl w:ilvl="0" w:tplc="43ACA8AC">
      <w:start w:val="1"/>
      <w:numFmt w:val="decimal"/>
      <w:lvlText w:val="%1."/>
      <w:lvlJc w:val="left"/>
      <w:pPr>
        <w:ind w:left="7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8" w:hanging="360"/>
      </w:pPr>
    </w:lvl>
    <w:lvl w:ilvl="2" w:tplc="0409001B" w:tentative="1">
      <w:start w:val="1"/>
      <w:numFmt w:val="lowerRoman"/>
      <w:lvlText w:val="%3."/>
      <w:lvlJc w:val="right"/>
      <w:pPr>
        <w:ind w:left="2178" w:hanging="180"/>
      </w:pPr>
    </w:lvl>
    <w:lvl w:ilvl="3" w:tplc="0409000F" w:tentative="1">
      <w:start w:val="1"/>
      <w:numFmt w:val="decimal"/>
      <w:lvlText w:val="%4."/>
      <w:lvlJc w:val="left"/>
      <w:pPr>
        <w:ind w:left="2898" w:hanging="360"/>
      </w:pPr>
    </w:lvl>
    <w:lvl w:ilvl="4" w:tplc="04090019" w:tentative="1">
      <w:start w:val="1"/>
      <w:numFmt w:val="lowerLetter"/>
      <w:lvlText w:val="%5."/>
      <w:lvlJc w:val="left"/>
      <w:pPr>
        <w:ind w:left="3618" w:hanging="360"/>
      </w:pPr>
    </w:lvl>
    <w:lvl w:ilvl="5" w:tplc="0409001B" w:tentative="1">
      <w:start w:val="1"/>
      <w:numFmt w:val="lowerRoman"/>
      <w:lvlText w:val="%6."/>
      <w:lvlJc w:val="right"/>
      <w:pPr>
        <w:ind w:left="4338" w:hanging="180"/>
      </w:pPr>
    </w:lvl>
    <w:lvl w:ilvl="6" w:tplc="0409000F" w:tentative="1">
      <w:start w:val="1"/>
      <w:numFmt w:val="decimal"/>
      <w:lvlText w:val="%7."/>
      <w:lvlJc w:val="left"/>
      <w:pPr>
        <w:ind w:left="5058" w:hanging="360"/>
      </w:pPr>
    </w:lvl>
    <w:lvl w:ilvl="7" w:tplc="04090019" w:tentative="1">
      <w:start w:val="1"/>
      <w:numFmt w:val="lowerLetter"/>
      <w:lvlText w:val="%8."/>
      <w:lvlJc w:val="left"/>
      <w:pPr>
        <w:ind w:left="5778" w:hanging="360"/>
      </w:pPr>
    </w:lvl>
    <w:lvl w:ilvl="8" w:tplc="0409001B" w:tentative="1">
      <w:start w:val="1"/>
      <w:numFmt w:val="lowerRoman"/>
      <w:lvlText w:val="%9."/>
      <w:lvlJc w:val="right"/>
      <w:pPr>
        <w:ind w:left="6498" w:hanging="180"/>
      </w:pPr>
    </w:lvl>
  </w:abstractNum>
  <w:abstractNum w:abstractNumId="9" w15:restartNumberingAfterBreak="0">
    <w:nsid w:val="18EC427E"/>
    <w:multiLevelType w:val="hybridMultilevel"/>
    <w:tmpl w:val="7B62C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A29C2"/>
    <w:multiLevelType w:val="multilevel"/>
    <w:tmpl w:val="FB8243F4"/>
    <w:lvl w:ilvl="0">
      <w:start w:val="1"/>
      <w:numFmt w:val="lowerLetter"/>
      <w:pStyle w:val="Podnaslov2"/>
      <w:lvlText w:val="%1."/>
      <w:lvlJc w:val="left"/>
      <w:pPr>
        <w:ind w:left="720" w:hanging="360"/>
      </w:pPr>
      <w:rPr>
        <w:rFonts w:ascii="Frutiger CE 45 Light" w:hAnsi="Frutiger CE 45 Light" w:hint="default"/>
      </w:rPr>
    </w:lvl>
    <w:lvl w:ilvl="1">
      <w:start w:val="1"/>
      <w:numFmt w:val="decimal"/>
      <w:pStyle w:val="podnaslov3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pStyle w:val="podnaslov4"/>
      <w:lvlText w:val="%2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pStyle w:val="podnaslov5"/>
      <w:lvlText w:val="%2.%3.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1CD67781"/>
    <w:multiLevelType w:val="multilevel"/>
    <w:tmpl w:val="5002B9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44" w:hanging="1800"/>
      </w:pPr>
      <w:rPr>
        <w:rFonts w:hint="default"/>
      </w:rPr>
    </w:lvl>
  </w:abstractNum>
  <w:abstractNum w:abstractNumId="12" w15:restartNumberingAfterBreak="0">
    <w:nsid w:val="24E3638B"/>
    <w:multiLevelType w:val="hybridMultilevel"/>
    <w:tmpl w:val="1186AE54"/>
    <w:lvl w:ilvl="0" w:tplc="041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72D2017"/>
    <w:multiLevelType w:val="hybridMultilevel"/>
    <w:tmpl w:val="47505AE0"/>
    <w:lvl w:ilvl="0" w:tplc="F2100A02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2A0BA0"/>
    <w:multiLevelType w:val="multilevel"/>
    <w:tmpl w:val="5002B9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44" w:hanging="1800"/>
      </w:pPr>
      <w:rPr>
        <w:rFonts w:hint="default"/>
      </w:rPr>
    </w:lvl>
  </w:abstractNum>
  <w:abstractNum w:abstractNumId="15" w15:restartNumberingAfterBreak="0">
    <w:nsid w:val="32F2351C"/>
    <w:multiLevelType w:val="hybridMultilevel"/>
    <w:tmpl w:val="CB562E2E"/>
    <w:lvl w:ilvl="0" w:tplc="80F4728C">
      <w:numFmt w:val="bullet"/>
      <w:lvlText w:val=""/>
      <w:lvlJc w:val="left"/>
      <w:pPr>
        <w:ind w:left="927" w:hanging="360"/>
      </w:pPr>
      <w:rPr>
        <w:rFonts w:ascii="Symbol" w:eastAsia="Times New Roman" w:hAnsi="Symbol" w:cs="Segoe UI" w:hint="default"/>
      </w:rPr>
    </w:lvl>
    <w:lvl w:ilvl="1" w:tplc="041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33074B52"/>
    <w:multiLevelType w:val="hybridMultilevel"/>
    <w:tmpl w:val="A60CCEAE"/>
    <w:lvl w:ilvl="0" w:tplc="041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99F5AEF"/>
    <w:multiLevelType w:val="hybridMultilevel"/>
    <w:tmpl w:val="22F8E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D26512"/>
    <w:multiLevelType w:val="multilevel"/>
    <w:tmpl w:val="5002B9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44" w:hanging="1800"/>
      </w:pPr>
      <w:rPr>
        <w:rFonts w:hint="default"/>
      </w:rPr>
    </w:lvl>
  </w:abstractNum>
  <w:abstractNum w:abstractNumId="19" w15:restartNumberingAfterBreak="0">
    <w:nsid w:val="3A342EDD"/>
    <w:multiLevelType w:val="multilevel"/>
    <w:tmpl w:val="5C8017C0"/>
    <w:lvl w:ilvl="0">
      <w:start w:val="1"/>
      <w:numFmt w:val="decimal"/>
      <w:pStyle w:val="Heading6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28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24" w:hanging="1800"/>
      </w:pPr>
      <w:rPr>
        <w:rFonts w:hint="default"/>
      </w:rPr>
    </w:lvl>
  </w:abstractNum>
  <w:abstractNum w:abstractNumId="20" w15:restartNumberingAfterBreak="0">
    <w:nsid w:val="3A7E29A8"/>
    <w:multiLevelType w:val="hybridMultilevel"/>
    <w:tmpl w:val="7BACF46C"/>
    <w:lvl w:ilvl="0" w:tplc="8DC097A0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6432D7"/>
    <w:multiLevelType w:val="hybridMultilevel"/>
    <w:tmpl w:val="FF749960"/>
    <w:lvl w:ilvl="0" w:tplc="5EDA6736">
      <w:start w:val="1"/>
      <w:numFmt w:val="decimal"/>
      <w:lvlText w:val="%1."/>
      <w:lvlJc w:val="left"/>
      <w:pPr>
        <w:ind w:left="7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3" w:hanging="360"/>
      </w:pPr>
    </w:lvl>
    <w:lvl w:ilvl="2" w:tplc="0409001B" w:tentative="1">
      <w:start w:val="1"/>
      <w:numFmt w:val="lowerRoman"/>
      <w:lvlText w:val="%3."/>
      <w:lvlJc w:val="right"/>
      <w:pPr>
        <w:ind w:left="2183" w:hanging="180"/>
      </w:pPr>
    </w:lvl>
    <w:lvl w:ilvl="3" w:tplc="0409000F" w:tentative="1">
      <w:start w:val="1"/>
      <w:numFmt w:val="decimal"/>
      <w:lvlText w:val="%4."/>
      <w:lvlJc w:val="left"/>
      <w:pPr>
        <w:ind w:left="2903" w:hanging="360"/>
      </w:pPr>
    </w:lvl>
    <w:lvl w:ilvl="4" w:tplc="04090019" w:tentative="1">
      <w:start w:val="1"/>
      <w:numFmt w:val="lowerLetter"/>
      <w:lvlText w:val="%5."/>
      <w:lvlJc w:val="left"/>
      <w:pPr>
        <w:ind w:left="3623" w:hanging="360"/>
      </w:pPr>
    </w:lvl>
    <w:lvl w:ilvl="5" w:tplc="0409001B" w:tentative="1">
      <w:start w:val="1"/>
      <w:numFmt w:val="lowerRoman"/>
      <w:lvlText w:val="%6."/>
      <w:lvlJc w:val="right"/>
      <w:pPr>
        <w:ind w:left="4343" w:hanging="180"/>
      </w:pPr>
    </w:lvl>
    <w:lvl w:ilvl="6" w:tplc="0409000F" w:tentative="1">
      <w:start w:val="1"/>
      <w:numFmt w:val="decimal"/>
      <w:lvlText w:val="%7."/>
      <w:lvlJc w:val="left"/>
      <w:pPr>
        <w:ind w:left="5063" w:hanging="360"/>
      </w:pPr>
    </w:lvl>
    <w:lvl w:ilvl="7" w:tplc="04090019" w:tentative="1">
      <w:start w:val="1"/>
      <w:numFmt w:val="lowerLetter"/>
      <w:lvlText w:val="%8."/>
      <w:lvlJc w:val="left"/>
      <w:pPr>
        <w:ind w:left="5783" w:hanging="360"/>
      </w:pPr>
    </w:lvl>
    <w:lvl w:ilvl="8" w:tplc="040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22" w15:restartNumberingAfterBreak="0">
    <w:nsid w:val="43B23AC5"/>
    <w:multiLevelType w:val="hybridMultilevel"/>
    <w:tmpl w:val="261C58DA"/>
    <w:lvl w:ilvl="0" w:tplc="40E29B38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3" w15:restartNumberingAfterBreak="0">
    <w:nsid w:val="4474547C"/>
    <w:multiLevelType w:val="hybridMultilevel"/>
    <w:tmpl w:val="341C7116"/>
    <w:lvl w:ilvl="0" w:tplc="22322008">
      <w:numFmt w:val="bullet"/>
      <w:lvlText w:val="-"/>
      <w:lvlJc w:val="left"/>
      <w:pPr>
        <w:ind w:left="927" w:hanging="360"/>
      </w:pPr>
      <w:rPr>
        <w:rFonts w:ascii="Segoe UI" w:eastAsia="Times New Roman" w:hAnsi="Segoe UI" w:cs="Segoe UI" w:hint="default"/>
      </w:rPr>
    </w:lvl>
    <w:lvl w:ilvl="1" w:tplc="041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4FC92498"/>
    <w:multiLevelType w:val="multilevel"/>
    <w:tmpl w:val="5002B9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44" w:hanging="1800"/>
      </w:pPr>
      <w:rPr>
        <w:rFonts w:hint="default"/>
      </w:rPr>
    </w:lvl>
  </w:abstractNum>
  <w:num w:numId="1">
    <w:abstractNumId w:val="19"/>
  </w:num>
  <w:num w:numId="2">
    <w:abstractNumId w:val="10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1"/>
  </w:num>
  <w:num w:numId="6">
    <w:abstractNumId w:val="24"/>
  </w:num>
  <w:num w:numId="7">
    <w:abstractNumId w:val="3"/>
  </w:num>
  <w:num w:numId="8">
    <w:abstractNumId w:val="14"/>
  </w:num>
  <w:num w:numId="9">
    <w:abstractNumId w:val="18"/>
  </w:num>
  <w:num w:numId="10">
    <w:abstractNumId w:val="21"/>
  </w:num>
  <w:num w:numId="11">
    <w:abstractNumId w:val="22"/>
  </w:num>
  <w:num w:numId="12">
    <w:abstractNumId w:val="8"/>
  </w:num>
  <w:num w:numId="13">
    <w:abstractNumId w:val="7"/>
  </w:num>
  <w:num w:numId="14">
    <w:abstractNumId w:val="0"/>
  </w:num>
  <w:num w:numId="15">
    <w:abstractNumId w:val="17"/>
  </w:num>
  <w:num w:numId="16">
    <w:abstractNumId w:val="20"/>
  </w:num>
  <w:num w:numId="17">
    <w:abstractNumId w:val="13"/>
  </w:num>
  <w:num w:numId="18">
    <w:abstractNumId w:val="6"/>
  </w:num>
  <w:num w:numId="19">
    <w:abstractNumId w:val="9"/>
  </w:num>
  <w:num w:numId="20">
    <w:abstractNumId w:val="5"/>
  </w:num>
  <w:num w:numId="21">
    <w:abstractNumId w:val="23"/>
  </w:num>
  <w:num w:numId="22">
    <w:abstractNumId w:val="16"/>
  </w:num>
  <w:num w:numId="23">
    <w:abstractNumId w:val="15"/>
  </w:num>
  <w:num w:numId="24">
    <w:abstractNumId w:val="1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hideSpellingErrors/>
  <w:proofState w:grammar="clean"/>
  <w:attachedTemplate r:id="rId1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552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311"/>
    <w:rsid w:val="00002955"/>
    <w:rsid w:val="00004E1B"/>
    <w:rsid w:val="00012487"/>
    <w:rsid w:val="00014BB8"/>
    <w:rsid w:val="0001550E"/>
    <w:rsid w:val="000214F3"/>
    <w:rsid w:val="00021552"/>
    <w:rsid w:val="00022690"/>
    <w:rsid w:val="0002467B"/>
    <w:rsid w:val="00025EC6"/>
    <w:rsid w:val="0002664D"/>
    <w:rsid w:val="000273E0"/>
    <w:rsid w:val="00031DF4"/>
    <w:rsid w:val="00034A20"/>
    <w:rsid w:val="00034A41"/>
    <w:rsid w:val="00037EE4"/>
    <w:rsid w:val="0004202B"/>
    <w:rsid w:val="00045976"/>
    <w:rsid w:val="00050E51"/>
    <w:rsid w:val="00057310"/>
    <w:rsid w:val="0006639F"/>
    <w:rsid w:val="00067584"/>
    <w:rsid w:val="00072C98"/>
    <w:rsid w:val="00073010"/>
    <w:rsid w:val="00074426"/>
    <w:rsid w:val="0007645F"/>
    <w:rsid w:val="00077487"/>
    <w:rsid w:val="00077FED"/>
    <w:rsid w:val="00081203"/>
    <w:rsid w:val="00090DB4"/>
    <w:rsid w:val="00092D52"/>
    <w:rsid w:val="00093FFA"/>
    <w:rsid w:val="000A119B"/>
    <w:rsid w:val="000A16D9"/>
    <w:rsid w:val="000A1C9D"/>
    <w:rsid w:val="000B0DB8"/>
    <w:rsid w:val="000B38E0"/>
    <w:rsid w:val="000B4A34"/>
    <w:rsid w:val="000B5AA8"/>
    <w:rsid w:val="000B7A84"/>
    <w:rsid w:val="000C78A5"/>
    <w:rsid w:val="000D0BDF"/>
    <w:rsid w:val="000D615F"/>
    <w:rsid w:val="000E0E12"/>
    <w:rsid w:val="000E39A2"/>
    <w:rsid w:val="000E5DC6"/>
    <w:rsid w:val="000F0002"/>
    <w:rsid w:val="000F5E1A"/>
    <w:rsid w:val="000F70E8"/>
    <w:rsid w:val="000F75B6"/>
    <w:rsid w:val="00100AB3"/>
    <w:rsid w:val="00102135"/>
    <w:rsid w:val="00107B83"/>
    <w:rsid w:val="0011150E"/>
    <w:rsid w:val="00113FE8"/>
    <w:rsid w:val="00115B11"/>
    <w:rsid w:val="00115BAB"/>
    <w:rsid w:val="00122445"/>
    <w:rsid w:val="00123CBA"/>
    <w:rsid w:val="00124A43"/>
    <w:rsid w:val="00126D37"/>
    <w:rsid w:val="00127755"/>
    <w:rsid w:val="00127D4F"/>
    <w:rsid w:val="00142C0A"/>
    <w:rsid w:val="00151CFF"/>
    <w:rsid w:val="00152676"/>
    <w:rsid w:val="0015595F"/>
    <w:rsid w:val="00163F95"/>
    <w:rsid w:val="00164074"/>
    <w:rsid w:val="00165628"/>
    <w:rsid w:val="00165FDB"/>
    <w:rsid w:val="0016624A"/>
    <w:rsid w:val="00166898"/>
    <w:rsid w:val="00170056"/>
    <w:rsid w:val="00175A36"/>
    <w:rsid w:val="0018170F"/>
    <w:rsid w:val="00184847"/>
    <w:rsid w:val="0018703E"/>
    <w:rsid w:val="00187275"/>
    <w:rsid w:val="00187E22"/>
    <w:rsid w:val="00193683"/>
    <w:rsid w:val="00193F18"/>
    <w:rsid w:val="001952A6"/>
    <w:rsid w:val="00197D28"/>
    <w:rsid w:val="001A27FA"/>
    <w:rsid w:val="001A2FEA"/>
    <w:rsid w:val="001B06A1"/>
    <w:rsid w:val="001C13CF"/>
    <w:rsid w:val="001C17CF"/>
    <w:rsid w:val="001C190F"/>
    <w:rsid w:val="001C28FA"/>
    <w:rsid w:val="001C3991"/>
    <w:rsid w:val="001C5388"/>
    <w:rsid w:val="001C7538"/>
    <w:rsid w:val="001D0157"/>
    <w:rsid w:val="001D386F"/>
    <w:rsid w:val="001E1C21"/>
    <w:rsid w:val="001E3E5C"/>
    <w:rsid w:val="001E7317"/>
    <w:rsid w:val="001F5C5D"/>
    <w:rsid w:val="001F774A"/>
    <w:rsid w:val="00200900"/>
    <w:rsid w:val="00205DF8"/>
    <w:rsid w:val="00212249"/>
    <w:rsid w:val="0021294A"/>
    <w:rsid w:val="0021311A"/>
    <w:rsid w:val="00213D00"/>
    <w:rsid w:val="00216305"/>
    <w:rsid w:val="002165B9"/>
    <w:rsid w:val="00222493"/>
    <w:rsid w:val="00227FD0"/>
    <w:rsid w:val="00234D2B"/>
    <w:rsid w:val="00236219"/>
    <w:rsid w:val="0024374E"/>
    <w:rsid w:val="00243ACA"/>
    <w:rsid w:val="00244E18"/>
    <w:rsid w:val="0024605D"/>
    <w:rsid w:val="002464EC"/>
    <w:rsid w:val="0025097B"/>
    <w:rsid w:val="0025515B"/>
    <w:rsid w:val="00256357"/>
    <w:rsid w:val="00261C00"/>
    <w:rsid w:val="00263AD3"/>
    <w:rsid w:val="002667D9"/>
    <w:rsid w:val="00271CDA"/>
    <w:rsid w:val="00271E55"/>
    <w:rsid w:val="00274F65"/>
    <w:rsid w:val="0027757A"/>
    <w:rsid w:val="00277C19"/>
    <w:rsid w:val="00284E0D"/>
    <w:rsid w:val="0028689E"/>
    <w:rsid w:val="00293801"/>
    <w:rsid w:val="00296F50"/>
    <w:rsid w:val="002A11F7"/>
    <w:rsid w:val="002A35E9"/>
    <w:rsid w:val="002B045E"/>
    <w:rsid w:val="002B32FE"/>
    <w:rsid w:val="002C65AB"/>
    <w:rsid w:val="002C65CE"/>
    <w:rsid w:val="002C7917"/>
    <w:rsid w:val="002D2650"/>
    <w:rsid w:val="002D2F65"/>
    <w:rsid w:val="002D33A2"/>
    <w:rsid w:val="002D5543"/>
    <w:rsid w:val="002D7E04"/>
    <w:rsid w:val="002E01B2"/>
    <w:rsid w:val="002E05C8"/>
    <w:rsid w:val="002E1D68"/>
    <w:rsid w:val="002E23F8"/>
    <w:rsid w:val="002E487F"/>
    <w:rsid w:val="002F068F"/>
    <w:rsid w:val="002F4DFF"/>
    <w:rsid w:val="002F4E3C"/>
    <w:rsid w:val="002F76E6"/>
    <w:rsid w:val="0030183E"/>
    <w:rsid w:val="003018AC"/>
    <w:rsid w:val="00301952"/>
    <w:rsid w:val="0030236D"/>
    <w:rsid w:val="00302D59"/>
    <w:rsid w:val="00304DB2"/>
    <w:rsid w:val="003078C5"/>
    <w:rsid w:val="00310A2C"/>
    <w:rsid w:val="003111D4"/>
    <w:rsid w:val="00312173"/>
    <w:rsid w:val="00312F67"/>
    <w:rsid w:val="003135E7"/>
    <w:rsid w:val="00315FEC"/>
    <w:rsid w:val="00317BC2"/>
    <w:rsid w:val="003267BE"/>
    <w:rsid w:val="00327D4A"/>
    <w:rsid w:val="0033026A"/>
    <w:rsid w:val="00331F00"/>
    <w:rsid w:val="00332FAD"/>
    <w:rsid w:val="003377C4"/>
    <w:rsid w:val="00340C0F"/>
    <w:rsid w:val="00341E3F"/>
    <w:rsid w:val="00343F11"/>
    <w:rsid w:val="0034694E"/>
    <w:rsid w:val="00350FD4"/>
    <w:rsid w:val="00353AA2"/>
    <w:rsid w:val="00356F58"/>
    <w:rsid w:val="00357489"/>
    <w:rsid w:val="00360592"/>
    <w:rsid w:val="00363B5A"/>
    <w:rsid w:val="0037224A"/>
    <w:rsid w:val="00372CB4"/>
    <w:rsid w:val="00372F45"/>
    <w:rsid w:val="00380382"/>
    <w:rsid w:val="00381B01"/>
    <w:rsid w:val="00386ADC"/>
    <w:rsid w:val="00386BB4"/>
    <w:rsid w:val="00387590"/>
    <w:rsid w:val="00387916"/>
    <w:rsid w:val="00390AED"/>
    <w:rsid w:val="00390D9E"/>
    <w:rsid w:val="0039123B"/>
    <w:rsid w:val="003941AF"/>
    <w:rsid w:val="0039522D"/>
    <w:rsid w:val="0039723D"/>
    <w:rsid w:val="00397823"/>
    <w:rsid w:val="003A2B0B"/>
    <w:rsid w:val="003A4D9B"/>
    <w:rsid w:val="003B67C8"/>
    <w:rsid w:val="003D06A6"/>
    <w:rsid w:val="003D1231"/>
    <w:rsid w:val="003D4C0A"/>
    <w:rsid w:val="003E0134"/>
    <w:rsid w:val="003E2ED6"/>
    <w:rsid w:val="003E31AB"/>
    <w:rsid w:val="003E3D20"/>
    <w:rsid w:val="003E5CB3"/>
    <w:rsid w:val="003E74C2"/>
    <w:rsid w:val="003F063B"/>
    <w:rsid w:val="00403E51"/>
    <w:rsid w:val="00412504"/>
    <w:rsid w:val="00416DBC"/>
    <w:rsid w:val="00423BF5"/>
    <w:rsid w:val="0042547A"/>
    <w:rsid w:val="00425A9D"/>
    <w:rsid w:val="00425F95"/>
    <w:rsid w:val="004272F2"/>
    <w:rsid w:val="00430490"/>
    <w:rsid w:val="0043262E"/>
    <w:rsid w:val="00433352"/>
    <w:rsid w:val="0044030C"/>
    <w:rsid w:val="00444700"/>
    <w:rsid w:val="00445DCD"/>
    <w:rsid w:val="004469B1"/>
    <w:rsid w:val="0045238E"/>
    <w:rsid w:val="00452EB4"/>
    <w:rsid w:val="004562FC"/>
    <w:rsid w:val="00456435"/>
    <w:rsid w:val="0046040C"/>
    <w:rsid w:val="00466611"/>
    <w:rsid w:val="004729B7"/>
    <w:rsid w:val="00474E57"/>
    <w:rsid w:val="00483A28"/>
    <w:rsid w:val="00487BA9"/>
    <w:rsid w:val="00491628"/>
    <w:rsid w:val="00491746"/>
    <w:rsid w:val="00492BA6"/>
    <w:rsid w:val="004A024E"/>
    <w:rsid w:val="004A2937"/>
    <w:rsid w:val="004A5B0D"/>
    <w:rsid w:val="004B745C"/>
    <w:rsid w:val="004C17CA"/>
    <w:rsid w:val="004C299C"/>
    <w:rsid w:val="004C317A"/>
    <w:rsid w:val="004D3BA0"/>
    <w:rsid w:val="004E2C88"/>
    <w:rsid w:val="004E51F3"/>
    <w:rsid w:val="004F2474"/>
    <w:rsid w:val="004F3CB5"/>
    <w:rsid w:val="004F6A3D"/>
    <w:rsid w:val="004F74B4"/>
    <w:rsid w:val="005034DB"/>
    <w:rsid w:val="00507989"/>
    <w:rsid w:val="005105CF"/>
    <w:rsid w:val="00511576"/>
    <w:rsid w:val="00513AAB"/>
    <w:rsid w:val="005161B8"/>
    <w:rsid w:val="005173BA"/>
    <w:rsid w:val="005200AB"/>
    <w:rsid w:val="005349F3"/>
    <w:rsid w:val="005357BF"/>
    <w:rsid w:val="00544FE7"/>
    <w:rsid w:val="00546D65"/>
    <w:rsid w:val="00547708"/>
    <w:rsid w:val="00547F0F"/>
    <w:rsid w:val="005500C8"/>
    <w:rsid w:val="00557BFB"/>
    <w:rsid w:val="005620DA"/>
    <w:rsid w:val="00562728"/>
    <w:rsid w:val="005654F9"/>
    <w:rsid w:val="00567133"/>
    <w:rsid w:val="0057113A"/>
    <w:rsid w:val="00582ED1"/>
    <w:rsid w:val="0058491D"/>
    <w:rsid w:val="00584EEA"/>
    <w:rsid w:val="005851B0"/>
    <w:rsid w:val="0058791F"/>
    <w:rsid w:val="005901CD"/>
    <w:rsid w:val="005954B5"/>
    <w:rsid w:val="005A64CC"/>
    <w:rsid w:val="005B1811"/>
    <w:rsid w:val="005C1450"/>
    <w:rsid w:val="005C7136"/>
    <w:rsid w:val="005D5D1C"/>
    <w:rsid w:val="005D5E44"/>
    <w:rsid w:val="005D6965"/>
    <w:rsid w:val="005D6BA0"/>
    <w:rsid w:val="005E0437"/>
    <w:rsid w:val="005E5649"/>
    <w:rsid w:val="005E7D66"/>
    <w:rsid w:val="005F1B8A"/>
    <w:rsid w:val="005F208E"/>
    <w:rsid w:val="005F3CAD"/>
    <w:rsid w:val="005F7B51"/>
    <w:rsid w:val="00600A1B"/>
    <w:rsid w:val="006074F0"/>
    <w:rsid w:val="0061145F"/>
    <w:rsid w:val="00612A82"/>
    <w:rsid w:val="00616C53"/>
    <w:rsid w:val="006224BD"/>
    <w:rsid w:val="00625116"/>
    <w:rsid w:val="006267F1"/>
    <w:rsid w:val="00627145"/>
    <w:rsid w:val="00630F84"/>
    <w:rsid w:val="00632C6C"/>
    <w:rsid w:val="00633CBB"/>
    <w:rsid w:val="00637CAC"/>
    <w:rsid w:val="006428A0"/>
    <w:rsid w:val="006445FF"/>
    <w:rsid w:val="00645C45"/>
    <w:rsid w:val="00651112"/>
    <w:rsid w:val="00651251"/>
    <w:rsid w:val="00653B1E"/>
    <w:rsid w:val="006636B1"/>
    <w:rsid w:val="0067084A"/>
    <w:rsid w:val="00670E4B"/>
    <w:rsid w:val="0067408F"/>
    <w:rsid w:val="006741FF"/>
    <w:rsid w:val="0067471B"/>
    <w:rsid w:val="00676256"/>
    <w:rsid w:val="00677392"/>
    <w:rsid w:val="00683776"/>
    <w:rsid w:val="006843F1"/>
    <w:rsid w:val="00686957"/>
    <w:rsid w:val="00686B67"/>
    <w:rsid w:val="006929C9"/>
    <w:rsid w:val="00693A4E"/>
    <w:rsid w:val="00697FAF"/>
    <w:rsid w:val="006A1485"/>
    <w:rsid w:val="006A3D86"/>
    <w:rsid w:val="006A43F6"/>
    <w:rsid w:val="006B03B0"/>
    <w:rsid w:val="006B2003"/>
    <w:rsid w:val="006B30FD"/>
    <w:rsid w:val="006C1DC4"/>
    <w:rsid w:val="006C2E4B"/>
    <w:rsid w:val="006C3B7A"/>
    <w:rsid w:val="006C6796"/>
    <w:rsid w:val="006D31EE"/>
    <w:rsid w:val="006D4DBC"/>
    <w:rsid w:val="006D50D4"/>
    <w:rsid w:val="006D5922"/>
    <w:rsid w:val="006D5E54"/>
    <w:rsid w:val="006D6A80"/>
    <w:rsid w:val="006E045A"/>
    <w:rsid w:val="006E2ED9"/>
    <w:rsid w:val="006E4BB9"/>
    <w:rsid w:val="006E5F47"/>
    <w:rsid w:val="006E608E"/>
    <w:rsid w:val="006F108F"/>
    <w:rsid w:val="006F36B0"/>
    <w:rsid w:val="006F4088"/>
    <w:rsid w:val="007006AD"/>
    <w:rsid w:val="007023E5"/>
    <w:rsid w:val="00711EAA"/>
    <w:rsid w:val="00712F15"/>
    <w:rsid w:val="00714808"/>
    <w:rsid w:val="00715633"/>
    <w:rsid w:val="00722C6D"/>
    <w:rsid w:val="00724022"/>
    <w:rsid w:val="007272C1"/>
    <w:rsid w:val="007273FC"/>
    <w:rsid w:val="007310DF"/>
    <w:rsid w:val="00731E69"/>
    <w:rsid w:val="007340EF"/>
    <w:rsid w:val="0073781C"/>
    <w:rsid w:val="00742841"/>
    <w:rsid w:val="0074417F"/>
    <w:rsid w:val="00751812"/>
    <w:rsid w:val="00761D01"/>
    <w:rsid w:val="007646E9"/>
    <w:rsid w:val="00766730"/>
    <w:rsid w:val="0077209B"/>
    <w:rsid w:val="00772846"/>
    <w:rsid w:val="00773E15"/>
    <w:rsid w:val="00775ED7"/>
    <w:rsid w:val="00781E60"/>
    <w:rsid w:val="0078263C"/>
    <w:rsid w:val="007842BB"/>
    <w:rsid w:val="007A1ABC"/>
    <w:rsid w:val="007A235C"/>
    <w:rsid w:val="007A447D"/>
    <w:rsid w:val="007A47DB"/>
    <w:rsid w:val="007B0064"/>
    <w:rsid w:val="007D2EE5"/>
    <w:rsid w:val="007D3F58"/>
    <w:rsid w:val="007D66E8"/>
    <w:rsid w:val="007D670F"/>
    <w:rsid w:val="007D74DF"/>
    <w:rsid w:val="007D7858"/>
    <w:rsid w:val="007E34FD"/>
    <w:rsid w:val="007E600D"/>
    <w:rsid w:val="007F5707"/>
    <w:rsid w:val="00800CBD"/>
    <w:rsid w:val="00803BB1"/>
    <w:rsid w:val="008130FD"/>
    <w:rsid w:val="00821B18"/>
    <w:rsid w:val="008306AF"/>
    <w:rsid w:val="00832C66"/>
    <w:rsid w:val="00832D05"/>
    <w:rsid w:val="00834BC2"/>
    <w:rsid w:val="008357AB"/>
    <w:rsid w:val="00837695"/>
    <w:rsid w:val="008407A3"/>
    <w:rsid w:val="0084328A"/>
    <w:rsid w:val="008434AB"/>
    <w:rsid w:val="00851543"/>
    <w:rsid w:val="008561D3"/>
    <w:rsid w:val="00856E2A"/>
    <w:rsid w:val="00865D6E"/>
    <w:rsid w:val="00870DE5"/>
    <w:rsid w:val="00872025"/>
    <w:rsid w:val="0088071A"/>
    <w:rsid w:val="00882BB1"/>
    <w:rsid w:val="00884130"/>
    <w:rsid w:val="008903A9"/>
    <w:rsid w:val="00895BBC"/>
    <w:rsid w:val="008973FC"/>
    <w:rsid w:val="00897C9A"/>
    <w:rsid w:val="008A0492"/>
    <w:rsid w:val="008A0B89"/>
    <w:rsid w:val="008A5379"/>
    <w:rsid w:val="008B67CF"/>
    <w:rsid w:val="008C11BD"/>
    <w:rsid w:val="008C231D"/>
    <w:rsid w:val="008D4462"/>
    <w:rsid w:val="008D5BBD"/>
    <w:rsid w:val="008E7020"/>
    <w:rsid w:val="008F0453"/>
    <w:rsid w:val="008F16D3"/>
    <w:rsid w:val="008F187E"/>
    <w:rsid w:val="009067B2"/>
    <w:rsid w:val="0091399D"/>
    <w:rsid w:val="009146F1"/>
    <w:rsid w:val="009167FB"/>
    <w:rsid w:val="009176CF"/>
    <w:rsid w:val="00917B7E"/>
    <w:rsid w:val="00917BA4"/>
    <w:rsid w:val="009205D8"/>
    <w:rsid w:val="00927DC3"/>
    <w:rsid w:val="00931EAC"/>
    <w:rsid w:val="00932E2E"/>
    <w:rsid w:val="009341BA"/>
    <w:rsid w:val="0094037F"/>
    <w:rsid w:val="00942B38"/>
    <w:rsid w:val="00943B0B"/>
    <w:rsid w:val="00946300"/>
    <w:rsid w:val="0094712B"/>
    <w:rsid w:val="0095258E"/>
    <w:rsid w:val="009544DB"/>
    <w:rsid w:val="009568A3"/>
    <w:rsid w:val="00963249"/>
    <w:rsid w:val="009654BD"/>
    <w:rsid w:val="00971125"/>
    <w:rsid w:val="00972DF8"/>
    <w:rsid w:val="00973F81"/>
    <w:rsid w:val="0098475E"/>
    <w:rsid w:val="009912B1"/>
    <w:rsid w:val="00991BD4"/>
    <w:rsid w:val="0099555F"/>
    <w:rsid w:val="00996CD3"/>
    <w:rsid w:val="00997034"/>
    <w:rsid w:val="00997DDA"/>
    <w:rsid w:val="009A4624"/>
    <w:rsid w:val="009C2437"/>
    <w:rsid w:val="009C53C2"/>
    <w:rsid w:val="009C5991"/>
    <w:rsid w:val="009C7154"/>
    <w:rsid w:val="009D2B60"/>
    <w:rsid w:val="009D4E53"/>
    <w:rsid w:val="009E0AA2"/>
    <w:rsid w:val="009E0CE7"/>
    <w:rsid w:val="009E211C"/>
    <w:rsid w:val="009E5912"/>
    <w:rsid w:val="009E5976"/>
    <w:rsid w:val="009F1983"/>
    <w:rsid w:val="009F58C6"/>
    <w:rsid w:val="00A01B05"/>
    <w:rsid w:val="00A0259C"/>
    <w:rsid w:val="00A0332E"/>
    <w:rsid w:val="00A0431E"/>
    <w:rsid w:val="00A04362"/>
    <w:rsid w:val="00A07D1F"/>
    <w:rsid w:val="00A12A4F"/>
    <w:rsid w:val="00A1579E"/>
    <w:rsid w:val="00A21076"/>
    <w:rsid w:val="00A21181"/>
    <w:rsid w:val="00A322FE"/>
    <w:rsid w:val="00A32FBA"/>
    <w:rsid w:val="00A37219"/>
    <w:rsid w:val="00A37272"/>
    <w:rsid w:val="00A41D8A"/>
    <w:rsid w:val="00A566AB"/>
    <w:rsid w:val="00A60A3E"/>
    <w:rsid w:val="00A60C67"/>
    <w:rsid w:val="00A62F00"/>
    <w:rsid w:val="00A65ED2"/>
    <w:rsid w:val="00A729EA"/>
    <w:rsid w:val="00A755DA"/>
    <w:rsid w:val="00A75651"/>
    <w:rsid w:val="00A761D0"/>
    <w:rsid w:val="00A77AAB"/>
    <w:rsid w:val="00A8089B"/>
    <w:rsid w:val="00A86F09"/>
    <w:rsid w:val="00A87956"/>
    <w:rsid w:val="00A92735"/>
    <w:rsid w:val="00A927ED"/>
    <w:rsid w:val="00A94040"/>
    <w:rsid w:val="00AA0C81"/>
    <w:rsid w:val="00AA7DCA"/>
    <w:rsid w:val="00AB049C"/>
    <w:rsid w:val="00AB0F8F"/>
    <w:rsid w:val="00AB1093"/>
    <w:rsid w:val="00AB1C16"/>
    <w:rsid w:val="00AB2F37"/>
    <w:rsid w:val="00AB4E45"/>
    <w:rsid w:val="00AB55B0"/>
    <w:rsid w:val="00AB59D5"/>
    <w:rsid w:val="00AB6B05"/>
    <w:rsid w:val="00AB7854"/>
    <w:rsid w:val="00AC217F"/>
    <w:rsid w:val="00AC28FF"/>
    <w:rsid w:val="00AC3077"/>
    <w:rsid w:val="00AC40E2"/>
    <w:rsid w:val="00AC598A"/>
    <w:rsid w:val="00AD0371"/>
    <w:rsid w:val="00AD23EC"/>
    <w:rsid w:val="00AD2A82"/>
    <w:rsid w:val="00AE0B59"/>
    <w:rsid w:val="00AE3465"/>
    <w:rsid w:val="00AE5100"/>
    <w:rsid w:val="00AE5A08"/>
    <w:rsid w:val="00AE6F59"/>
    <w:rsid w:val="00AF1DC7"/>
    <w:rsid w:val="00B06CA3"/>
    <w:rsid w:val="00B11A77"/>
    <w:rsid w:val="00B140AD"/>
    <w:rsid w:val="00B166EE"/>
    <w:rsid w:val="00B20E68"/>
    <w:rsid w:val="00B242F0"/>
    <w:rsid w:val="00B24E46"/>
    <w:rsid w:val="00B25AB1"/>
    <w:rsid w:val="00B3007F"/>
    <w:rsid w:val="00B32112"/>
    <w:rsid w:val="00B32448"/>
    <w:rsid w:val="00B35182"/>
    <w:rsid w:val="00B36054"/>
    <w:rsid w:val="00B3617C"/>
    <w:rsid w:val="00B37050"/>
    <w:rsid w:val="00B4210F"/>
    <w:rsid w:val="00B42855"/>
    <w:rsid w:val="00B52D51"/>
    <w:rsid w:val="00B53C5F"/>
    <w:rsid w:val="00B540C7"/>
    <w:rsid w:val="00B626CC"/>
    <w:rsid w:val="00B6323F"/>
    <w:rsid w:val="00B756CB"/>
    <w:rsid w:val="00B75930"/>
    <w:rsid w:val="00B80680"/>
    <w:rsid w:val="00B86C40"/>
    <w:rsid w:val="00B87979"/>
    <w:rsid w:val="00B92BB2"/>
    <w:rsid w:val="00B9347B"/>
    <w:rsid w:val="00B93CA6"/>
    <w:rsid w:val="00BA4FAE"/>
    <w:rsid w:val="00BB32AA"/>
    <w:rsid w:val="00BC1373"/>
    <w:rsid w:val="00BC2644"/>
    <w:rsid w:val="00BC684F"/>
    <w:rsid w:val="00BE0F17"/>
    <w:rsid w:val="00BE1445"/>
    <w:rsid w:val="00BE511C"/>
    <w:rsid w:val="00BE5966"/>
    <w:rsid w:val="00C00BF3"/>
    <w:rsid w:val="00C13163"/>
    <w:rsid w:val="00C152E6"/>
    <w:rsid w:val="00C15D71"/>
    <w:rsid w:val="00C23CDA"/>
    <w:rsid w:val="00C32391"/>
    <w:rsid w:val="00C325D3"/>
    <w:rsid w:val="00C37A42"/>
    <w:rsid w:val="00C40EB0"/>
    <w:rsid w:val="00C41311"/>
    <w:rsid w:val="00C415F4"/>
    <w:rsid w:val="00C46466"/>
    <w:rsid w:val="00C4789B"/>
    <w:rsid w:val="00C5121E"/>
    <w:rsid w:val="00C5134F"/>
    <w:rsid w:val="00C63184"/>
    <w:rsid w:val="00C6326C"/>
    <w:rsid w:val="00C639CC"/>
    <w:rsid w:val="00C63BCA"/>
    <w:rsid w:val="00C643DB"/>
    <w:rsid w:val="00C64C99"/>
    <w:rsid w:val="00C74130"/>
    <w:rsid w:val="00C808F1"/>
    <w:rsid w:val="00C84224"/>
    <w:rsid w:val="00C84837"/>
    <w:rsid w:val="00C84B98"/>
    <w:rsid w:val="00C84D6B"/>
    <w:rsid w:val="00C92B0F"/>
    <w:rsid w:val="00C96BA8"/>
    <w:rsid w:val="00CA1558"/>
    <w:rsid w:val="00CA15D6"/>
    <w:rsid w:val="00CB0F4B"/>
    <w:rsid w:val="00CB2281"/>
    <w:rsid w:val="00CB4F6D"/>
    <w:rsid w:val="00CB6051"/>
    <w:rsid w:val="00CB6F6C"/>
    <w:rsid w:val="00CB73BC"/>
    <w:rsid w:val="00CC3C95"/>
    <w:rsid w:val="00CC4417"/>
    <w:rsid w:val="00CC4A6F"/>
    <w:rsid w:val="00CC5026"/>
    <w:rsid w:val="00CD47CE"/>
    <w:rsid w:val="00CE4C67"/>
    <w:rsid w:val="00CE6A8A"/>
    <w:rsid w:val="00CF44CC"/>
    <w:rsid w:val="00CF54AF"/>
    <w:rsid w:val="00D01AF6"/>
    <w:rsid w:val="00D061F5"/>
    <w:rsid w:val="00D1256B"/>
    <w:rsid w:val="00D200B5"/>
    <w:rsid w:val="00D24BF2"/>
    <w:rsid w:val="00D266B0"/>
    <w:rsid w:val="00D32FF8"/>
    <w:rsid w:val="00D33018"/>
    <w:rsid w:val="00D372CE"/>
    <w:rsid w:val="00D402AE"/>
    <w:rsid w:val="00D4030C"/>
    <w:rsid w:val="00D40BF4"/>
    <w:rsid w:val="00D44399"/>
    <w:rsid w:val="00D45169"/>
    <w:rsid w:val="00D47B9E"/>
    <w:rsid w:val="00D5086B"/>
    <w:rsid w:val="00D541F4"/>
    <w:rsid w:val="00D66E26"/>
    <w:rsid w:val="00D67716"/>
    <w:rsid w:val="00D7011D"/>
    <w:rsid w:val="00D72149"/>
    <w:rsid w:val="00D750FC"/>
    <w:rsid w:val="00D83A2F"/>
    <w:rsid w:val="00D84A4F"/>
    <w:rsid w:val="00D9241E"/>
    <w:rsid w:val="00D930A5"/>
    <w:rsid w:val="00DA0146"/>
    <w:rsid w:val="00DA32AA"/>
    <w:rsid w:val="00DA74BE"/>
    <w:rsid w:val="00DB3B52"/>
    <w:rsid w:val="00DB55A5"/>
    <w:rsid w:val="00DC1E05"/>
    <w:rsid w:val="00DC39B7"/>
    <w:rsid w:val="00DD1BB2"/>
    <w:rsid w:val="00DD3EA8"/>
    <w:rsid w:val="00DD6753"/>
    <w:rsid w:val="00DE2AA6"/>
    <w:rsid w:val="00DF0145"/>
    <w:rsid w:val="00DF232C"/>
    <w:rsid w:val="00DF55D9"/>
    <w:rsid w:val="00DF708C"/>
    <w:rsid w:val="00E020E8"/>
    <w:rsid w:val="00E11D70"/>
    <w:rsid w:val="00E11F33"/>
    <w:rsid w:val="00E135A1"/>
    <w:rsid w:val="00E158E9"/>
    <w:rsid w:val="00E20344"/>
    <w:rsid w:val="00E20D61"/>
    <w:rsid w:val="00E231A8"/>
    <w:rsid w:val="00E2416B"/>
    <w:rsid w:val="00E25808"/>
    <w:rsid w:val="00E25E6B"/>
    <w:rsid w:val="00E265B2"/>
    <w:rsid w:val="00E33174"/>
    <w:rsid w:val="00E34734"/>
    <w:rsid w:val="00E379F7"/>
    <w:rsid w:val="00E5142B"/>
    <w:rsid w:val="00E52060"/>
    <w:rsid w:val="00E53140"/>
    <w:rsid w:val="00E54C9C"/>
    <w:rsid w:val="00E5613E"/>
    <w:rsid w:val="00E61AC9"/>
    <w:rsid w:val="00E63BA7"/>
    <w:rsid w:val="00E64E98"/>
    <w:rsid w:val="00E6522C"/>
    <w:rsid w:val="00E80FD6"/>
    <w:rsid w:val="00E81738"/>
    <w:rsid w:val="00E8568F"/>
    <w:rsid w:val="00E9008F"/>
    <w:rsid w:val="00E90E6B"/>
    <w:rsid w:val="00E92669"/>
    <w:rsid w:val="00E9710C"/>
    <w:rsid w:val="00E9738C"/>
    <w:rsid w:val="00EA2714"/>
    <w:rsid w:val="00EA4ACD"/>
    <w:rsid w:val="00EA65B4"/>
    <w:rsid w:val="00EB01DC"/>
    <w:rsid w:val="00EB0961"/>
    <w:rsid w:val="00EB0EDB"/>
    <w:rsid w:val="00EB1C14"/>
    <w:rsid w:val="00EB4E66"/>
    <w:rsid w:val="00EC39A0"/>
    <w:rsid w:val="00EC5641"/>
    <w:rsid w:val="00EC6656"/>
    <w:rsid w:val="00ED3212"/>
    <w:rsid w:val="00ED51CD"/>
    <w:rsid w:val="00ED5B3D"/>
    <w:rsid w:val="00ED6A98"/>
    <w:rsid w:val="00EE21C1"/>
    <w:rsid w:val="00EE5836"/>
    <w:rsid w:val="00EF0FDD"/>
    <w:rsid w:val="00EF4A24"/>
    <w:rsid w:val="00EF4CE0"/>
    <w:rsid w:val="00EF4FD2"/>
    <w:rsid w:val="00EF50BF"/>
    <w:rsid w:val="00EF63A4"/>
    <w:rsid w:val="00F06A7B"/>
    <w:rsid w:val="00F07858"/>
    <w:rsid w:val="00F10582"/>
    <w:rsid w:val="00F12E98"/>
    <w:rsid w:val="00F12F19"/>
    <w:rsid w:val="00F14F1A"/>
    <w:rsid w:val="00F20094"/>
    <w:rsid w:val="00F203D7"/>
    <w:rsid w:val="00F209EE"/>
    <w:rsid w:val="00F23039"/>
    <w:rsid w:val="00F2383C"/>
    <w:rsid w:val="00F242A4"/>
    <w:rsid w:val="00F243EB"/>
    <w:rsid w:val="00F250F4"/>
    <w:rsid w:val="00F269CA"/>
    <w:rsid w:val="00F30CE9"/>
    <w:rsid w:val="00F3224F"/>
    <w:rsid w:val="00F3620E"/>
    <w:rsid w:val="00F36BB6"/>
    <w:rsid w:val="00F3768A"/>
    <w:rsid w:val="00F40170"/>
    <w:rsid w:val="00F40391"/>
    <w:rsid w:val="00F422E4"/>
    <w:rsid w:val="00F45B70"/>
    <w:rsid w:val="00F4746B"/>
    <w:rsid w:val="00F5042B"/>
    <w:rsid w:val="00F54FFD"/>
    <w:rsid w:val="00F60EC6"/>
    <w:rsid w:val="00F67451"/>
    <w:rsid w:val="00F707F4"/>
    <w:rsid w:val="00F73A7D"/>
    <w:rsid w:val="00F73FD3"/>
    <w:rsid w:val="00F7630B"/>
    <w:rsid w:val="00F769DC"/>
    <w:rsid w:val="00F80F3A"/>
    <w:rsid w:val="00F817BA"/>
    <w:rsid w:val="00F826BF"/>
    <w:rsid w:val="00F8298D"/>
    <w:rsid w:val="00F9005F"/>
    <w:rsid w:val="00F92ACE"/>
    <w:rsid w:val="00F947D0"/>
    <w:rsid w:val="00F960CC"/>
    <w:rsid w:val="00F963CE"/>
    <w:rsid w:val="00FB15FC"/>
    <w:rsid w:val="00FB2383"/>
    <w:rsid w:val="00FC1A1B"/>
    <w:rsid w:val="00FC4AF4"/>
    <w:rsid w:val="00FC6E0B"/>
    <w:rsid w:val="00FC7961"/>
    <w:rsid w:val="00FD6694"/>
    <w:rsid w:val="00FE0306"/>
    <w:rsid w:val="00FE22E3"/>
    <w:rsid w:val="00FE24B1"/>
    <w:rsid w:val="00FF14B0"/>
    <w:rsid w:val="00FF33A6"/>
    <w:rsid w:val="00FF6B5D"/>
    <w:rsid w:val="00FF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6DAC1691"/>
  <w15:docId w15:val="{C5A0E293-216F-422F-81F5-FC2AA1896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1" w:unhideWhenUsed="1"/>
    <w:lsdException w:name="heading 6" w:semiHidden="1" w:uiPriority="0" w:unhideWhenUsed="1"/>
    <w:lsdException w:name="heading 7" w:semiHidden="1" w:uiPriority="1" w:unhideWhenUsed="1"/>
    <w:lsdException w:name="heading 8" w:semiHidden="1" w:uiPriority="1" w:unhideWhenUsed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/>
    <w:lsdException w:name="List Number" w:uiPriority="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uiPriority="9"/>
    <w:lsdException w:name="List Continue 2" w:uiPriority="10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/>
    <w:lsdException w:name="Hyperlink" w:semiHidden="1" w:uiPriority="0" w:unhideWhenUsed="1"/>
    <w:lsdException w:name="FollowedHyperlink" w:semiHidden="1" w:unhideWhenUsed="1"/>
    <w:lsdException w:name="Strong" w:uiPriority="2"/>
    <w:lsdException w:name="Emphasis" w:uiPriority="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45976"/>
    <w:pPr>
      <w:suppressAutoHyphens/>
    </w:pPr>
    <w:rPr>
      <w:rFonts w:ascii="Times New Roman" w:eastAsia="Times New Roman" w:hAnsi="Times New Roman"/>
      <w:lang w:val="en-AU" w:eastAsia="ar-SA"/>
    </w:rPr>
  </w:style>
  <w:style w:type="paragraph" w:styleId="Heading1">
    <w:name w:val="heading 1"/>
    <w:aliases w:val="NaslovL1,ZH"/>
    <w:basedOn w:val="Normal"/>
    <w:next w:val="Normal"/>
    <w:link w:val="Heading1Char"/>
    <w:qFormat/>
    <w:rsid w:val="0094712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NaslovL2"/>
    <w:basedOn w:val="Normal"/>
    <w:next w:val="Normal"/>
    <w:link w:val="Heading2Char"/>
    <w:qFormat/>
    <w:rsid w:val="005200AB"/>
    <w:pPr>
      <w:keepNext/>
      <w:widowControl w:val="0"/>
      <w:tabs>
        <w:tab w:val="num" w:pos="0"/>
      </w:tabs>
      <w:spacing w:line="300" w:lineRule="atLeast"/>
      <w:jc w:val="center"/>
      <w:outlineLvl w:val="1"/>
    </w:pPr>
    <w:rPr>
      <w:sz w:val="24"/>
    </w:rPr>
  </w:style>
  <w:style w:type="paragraph" w:styleId="Heading3">
    <w:name w:val="heading 3"/>
    <w:aliases w:val="NaslovL3,Heading 3 Char Char"/>
    <w:basedOn w:val="Normal"/>
    <w:next w:val="Normal"/>
    <w:link w:val="Heading3Char"/>
    <w:qFormat/>
    <w:rsid w:val="005200A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aliases w:val="NaslovL4"/>
    <w:basedOn w:val="Normal"/>
    <w:next w:val="Normal"/>
    <w:link w:val="Heading4Char"/>
    <w:qFormat/>
    <w:rsid w:val="005200AB"/>
    <w:pPr>
      <w:keepNext/>
      <w:tabs>
        <w:tab w:val="num" w:pos="0"/>
      </w:tabs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rsid w:val="009E591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rsid w:val="00C96BA8"/>
    <w:pPr>
      <w:numPr>
        <w:numId w:val="1"/>
      </w:numPr>
      <w:spacing w:before="240" w:after="60"/>
      <w:outlineLvl w:val="5"/>
    </w:pPr>
    <w:rPr>
      <w:b/>
      <w:bCs/>
      <w:sz w:val="22"/>
      <w:szCs w:val="22"/>
      <w:lang w:eastAsia="hr-HR"/>
    </w:rPr>
  </w:style>
  <w:style w:type="paragraph" w:styleId="Heading7">
    <w:name w:val="heading 7"/>
    <w:basedOn w:val="Normal"/>
    <w:next w:val="Normal"/>
    <w:link w:val="Heading7Char"/>
    <w:uiPriority w:val="1"/>
    <w:unhideWhenUsed/>
    <w:rsid w:val="00AB2F3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6BA8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C96BA8"/>
    <w:rPr>
      <w:sz w:val="24"/>
      <w:szCs w:val="24"/>
      <w:lang w:val="en-US" w:eastAsia="en-US"/>
    </w:rPr>
  </w:style>
  <w:style w:type="character" w:customStyle="1" w:styleId="Heading6Char">
    <w:name w:val="Heading 6 Char"/>
    <w:link w:val="Heading6"/>
    <w:rsid w:val="00C96BA8"/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styleId="Footer">
    <w:name w:val="footer"/>
    <w:basedOn w:val="Normal"/>
    <w:link w:val="FooterChar"/>
    <w:uiPriority w:val="99"/>
    <w:rsid w:val="00C96BA8"/>
    <w:pPr>
      <w:widowControl w:val="0"/>
      <w:tabs>
        <w:tab w:val="center" w:pos="4536"/>
        <w:tab w:val="right" w:pos="9072"/>
      </w:tabs>
    </w:pPr>
    <w:rPr>
      <w:rFonts w:eastAsia="Times"/>
      <w:sz w:val="22"/>
      <w:lang w:val="en-GB"/>
    </w:rPr>
  </w:style>
  <w:style w:type="character" w:customStyle="1" w:styleId="FooterChar">
    <w:name w:val="Footer Char"/>
    <w:link w:val="Footer"/>
    <w:uiPriority w:val="99"/>
    <w:rsid w:val="00C96BA8"/>
    <w:rPr>
      <w:rFonts w:ascii="Times New Roman" w:eastAsia="Times" w:hAnsi="Times New Roman"/>
      <w:sz w:val="22"/>
      <w:lang w:val="en-GB"/>
    </w:rPr>
  </w:style>
  <w:style w:type="character" w:styleId="PageNumber">
    <w:name w:val="page number"/>
    <w:basedOn w:val="DefaultParagraphFont"/>
    <w:rsid w:val="00C96BA8"/>
  </w:style>
  <w:style w:type="paragraph" w:styleId="BalloonText">
    <w:name w:val="Balloon Text"/>
    <w:basedOn w:val="Normal"/>
    <w:link w:val="BalloonTextChar"/>
    <w:uiPriority w:val="99"/>
    <w:semiHidden/>
    <w:unhideWhenUsed/>
    <w:rsid w:val="00B92B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2BB2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uiPriority w:val="99"/>
    <w:unhideWhenUsed/>
    <w:rsid w:val="00B92BB2"/>
    <w:rPr>
      <w:color w:val="808080"/>
    </w:rPr>
  </w:style>
  <w:style w:type="paragraph" w:styleId="Revision">
    <w:name w:val="Revision"/>
    <w:hidden/>
    <w:uiPriority w:val="99"/>
    <w:semiHidden/>
    <w:rsid w:val="00E61AC9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9005F"/>
    <w:pPr>
      <w:ind w:left="720"/>
      <w:contextualSpacing/>
    </w:pPr>
  </w:style>
  <w:style w:type="paragraph" w:customStyle="1" w:styleId="Skrivenitekst">
    <w:name w:val="Skriveni tekst"/>
    <w:next w:val="Normal"/>
    <w:link w:val="SkrivenitekstChar"/>
    <w:qFormat/>
    <w:rsid w:val="00C84D6B"/>
    <w:pPr>
      <w:widowControl w:val="0"/>
      <w:suppressAutoHyphens/>
    </w:pPr>
    <w:rPr>
      <w:rFonts w:ascii="Arial" w:eastAsia="Times" w:hAnsi="Arial" w:cs="Arial"/>
      <w:vanish/>
      <w:color w:val="00B0F0"/>
      <w:sz w:val="18"/>
      <w:szCs w:val="22"/>
      <w:lang w:val="pl-PL" w:eastAsia="en-US"/>
    </w:rPr>
  </w:style>
  <w:style w:type="character" w:customStyle="1" w:styleId="SkrivenitekstChar">
    <w:name w:val="Skriveni tekst Char"/>
    <w:basedOn w:val="DefaultParagraphFont"/>
    <w:link w:val="Skrivenitekst"/>
    <w:rsid w:val="00C84D6B"/>
    <w:rPr>
      <w:rFonts w:ascii="Arial" w:eastAsia="Times" w:hAnsi="Arial" w:cs="Arial"/>
      <w:vanish/>
      <w:color w:val="00B0F0"/>
      <w:sz w:val="18"/>
      <w:szCs w:val="22"/>
      <w:lang w:val="pl-PL" w:eastAsia="en-US"/>
    </w:rPr>
  </w:style>
  <w:style w:type="character" w:styleId="Hyperlink">
    <w:name w:val="Hyperlink"/>
    <w:basedOn w:val="DefaultParagraphFont"/>
    <w:unhideWhenUsed/>
    <w:rsid w:val="00166898"/>
    <w:rPr>
      <w:color w:val="0000FF" w:themeColor="hyperlink"/>
      <w:u w:val="single"/>
    </w:rPr>
  </w:style>
  <w:style w:type="character" w:customStyle="1" w:styleId="Heading7Char">
    <w:name w:val="Heading 7 Char"/>
    <w:basedOn w:val="DefaultParagraphFont"/>
    <w:link w:val="Heading7"/>
    <w:uiPriority w:val="1"/>
    <w:rsid w:val="00AB2F37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"/>
    <w:rsid w:val="00A75651"/>
    <w:rPr>
      <w:b/>
      <w:bCs/>
    </w:rPr>
  </w:style>
  <w:style w:type="paragraph" w:styleId="Subtitle">
    <w:name w:val="Subtitle"/>
    <w:basedOn w:val="Normal"/>
    <w:next w:val="Normal"/>
    <w:link w:val="SubtitleChar"/>
    <w:uiPriority w:val="5"/>
    <w:rsid w:val="0008120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5"/>
    <w:rsid w:val="0008120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paragraph" w:customStyle="1" w:styleId="naslovutekstu">
    <w:name w:val="naslov u tekstu"/>
    <w:basedOn w:val="Normal"/>
    <w:link w:val="naslovutekstuChar"/>
    <w:rsid w:val="00AE0B59"/>
    <w:pPr>
      <w:widowControl w:val="0"/>
    </w:pPr>
    <w:rPr>
      <w:rFonts w:ascii="Geneva" w:eastAsia="Times" w:hAnsi="Geneva"/>
      <w:b/>
      <w:sz w:val="22"/>
      <w:szCs w:val="28"/>
      <w:lang w:val="en-GB"/>
    </w:rPr>
  </w:style>
  <w:style w:type="character" w:customStyle="1" w:styleId="Heading2Char">
    <w:name w:val="Heading 2 Char"/>
    <w:aliases w:val="NaslovL2 Char"/>
    <w:basedOn w:val="DefaultParagraphFont"/>
    <w:link w:val="Heading2"/>
    <w:rsid w:val="005200AB"/>
    <w:rPr>
      <w:rFonts w:ascii="Times New Roman" w:eastAsia="Times New Roman" w:hAnsi="Times New Roman"/>
      <w:sz w:val="24"/>
      <w:lang w:val="en-AU" w:eastAsia="ar-SA"/>
    </w:rPr>
  </w:style>
  <w:style w:type="character" w:customStyle="1" w:styleId="Heading4Char">
    <w:name w:val="Heading 4 Char"/>
    <w:aliases w:val="NaslovL4 Char"/>
    <w:basedOn w:val="DefaultParagraphFont"/>
    <w:link w:val="Heading4"/>
    <w:rsid w:val="005200AB"/>
    <w:rPr>
      <w:rFonts w:ascii="Times New Roman" w:eastAsia="Times New Roman" w:hAnsi="Times New Roman"/>
      <w:b/>
      <w:bCs/>
      <w:sz w:val="28"/>
      <w:szCs w:val="28"/>
      <w:lang w:val="en-AU" w:eastAsia="ar-SA"/>
    </w:rPr>
  </w:style>
  <w:style w:type="paragraph" w:styleId="BodyText">
    <w:name w:val="Body Text"/>
    <w:basedOn w:val="Normal"/>
    <w:link w:val="BodyTextChar"/>
    <w:rsid w:val="005200AB"/>
    <w:pPr>
      <w:widowControl w:val="0"/>
      <w:spacing w:line="300" w:lineRule="atLeast"/>
      <w:jc w:val="both"/>
    </w:pPr>
    <w:rPr>
      <w:rFonts w:ascii="Arial" w:hAnsi="Arial"/>
      <w:lang w:val="en-GB"/>
    </w:rPr>
  </w:style>
  <w:style w:type="character" w:customStyle="1" w:styleId="BodyTextChar">
    <w:name w:val="Body Text Char"/>
    <w:basedOn w:val="DefaultParagraphFont"/>
    <w:link w:val="BodyText"/>
    <w:rsid w:val="005200AB"/>
    <w:rPr>
      <w:rFonts w:ascii="Arial" w:eastAsia="Times New Roman" w:hAnsi="Arial"/>
      <w:lang w:val="en-GB" w:eastAsia="ar-SA"/>
    </w:rPr>
  </w:style>
  <w:style w:type="paragraph" w:customStyle="1" w:styleId="tekst">
    <w:name w:val="tekst"/>
    <w:basedOn w:val="Normal"/>
    <w:link w:val="tekstChar"/>
    <w:rsid w:val="005200AB"/>
    <w:pPr>
      <w:widowControl w:val="0"/>
      <w:ind w:left="708"/>
    </w:pPr>
    <w:rPr>
      <w:rFonts w:ascii="Geneva" w:eastAsia="Times" w:hAnsi="Geneva"/>
      <w:sz w:val="18"/>
      <w:szCs w:val="16"/>
      <w:lang w:val="en-GB"/>
    </w:rPr>
  </w:style>
  <w:style w:type="paragraph" w:customStyle="1" w:styleId="naslovsrednji">
    <w:name w:val="naslov srednji"/>
    <w:basedOn w:val="Normal"/>
    <w:rsid w:val="005200AB"/>
    <w:pPr>
      <w:widowControl w:val="0"/>
    </w:pPr>
    <w:rPr>
      <w:rFonts w:ascii="Geneva" w:eastAsia="Times" w:hAnsi="Geneva"/>
      <w:b/>
      <w:sz w:val="28"/>
      <w:szCs w:val="28"/>
      <w:lang w:val="en-GB"/>
    </w:rPr>
  </w:style>
  <w:style w:type="paragraph" w:customStyle="1" w:styleId="Odlomakpopisa1">
    <w:name w:val="Odlomak popisa1"/>
    <w:basedOn w:val="Normal"/>
    <w:rsid w:val="005200AB"/>
    <w:pPr>
      <w:ind w:left="720"/>
    </w:pPr>
  </w:style>
  <w:style w:type="character" w:customStyle="1" w:styleId="Heading3Char">
    <w:name w:val="Heading 3 Char"/>
    <w:aliases w:val="NaslovL3 Char,Heading 3 Char Char Char"/>
    <w:basedOn w:val="DefaultParagraphFont"/>
    <w:link w:val="Heading3"/>
    <w:uiPriority w:val="1"/>
    <w:rsid w:val="005200AB"/>
    <w:rPr>
      <w:rFonts w:asciiTheme="majorHAnsi" w:eastAsiaTheme="majorEastAsia" w:hAnsiTheme="majorHAnsi" w:cstheme="majorBidi"/>
      <w:b/>
      <w:bCs/>
      <w:color w:val="4F81BD" w:themeColor="accent1"/>
      <w:lang w:val="en-AU" w:eastAsia="ar-SA"/>
    </w:rPr>
  </w:style>
  <w:style w:type="table" w:styleId="TableGrid">
    <w:name w:val="Table Grid"/>
    <w:basedOn w:val="TableNormal"/>
    <w:rsid w:val="00193F1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9z0">
    <w:name w:val="WW8Num29z0"/>
    <w:rsid w:val="00AA7DCA"/>
    <w:rPr>
      <w:rFonts w:ascii="Arial" w:eastAsia="Times New Roman" w:hAnsi="Arial" w:cs="Arial"/>
    </w:rPr>
  </w:style>
  <w:style w:type="character" w:customStyle="1" w:styleId="Heading1Char">
    <w:name w:val="Heading 1 Char"/>
    <w:aliases w:val="NaslovL1 Char,ZH Char"/>
    <w:basedOn w:val="DefaultParagraphFont"/>
    <w:link w:val="Heading1"/>
    <w:uiPriority w:val="1"/>
    <w:rsid w:val="0094712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ar-SA"/>
    </w:rPr>
  </w:style>
  <w:style w:type="paragraph" w:customStyle="1" w:styleId="Naslovnanaslovnici">
    <w:name w:val="Naslov na naslovnici"/>
    <w:basedOn w:val="Heading1"/>
    <w:link w:val="NaslovnanaslovniciChar"/>
    <w:qFormat/>
    <w:rsid w:val="00DB55A5"/>
    <w:pPr>
      <w:spacing w:before="0" w:line="360" w:lineRule="auto"/>
    </w:pPr>
    <w:rPr>
      <w:rFonts w:ascii="Frutiger CE 55 Roman" w:hAnsi="Frutiger CE 55 Roman"/>
      <w:b/>
      <w:color w:val="auto"/>
      <w:sz w:val="24"/>
    </w:rPr>
  </w:style>
  <w:style w:type="paragraph" w:customStyle="1" w:styleId="naslovnicatekst">
    <w:name w:val="naslovnica tekst"/>
    <w:basedOn w:val="Normal"/>
    <w:link w:val="naslovnicatekstChar"/>
    <w:qFormat/>
    <w:rsid w:val="00DB55A5"/>
    <w:pPr>
      <w:tabs>
        <w:tab w:val="left" w:pos="142"/>
        <w:tab w:val="left" w:pos="2268"/>
      </w:tabs>
      <w:ind w:right="-340"/>
    </w:pPr>
    <w:rPr>
      <w:rFonts w:ascii="Frutiger CE 45 Light" w:hAnsi="Frutiger CE 45 Light" w:cs="Arial"/>
      <w:bCs/>
      <w:lang w:val="hr-HR"/>
    </w:rPr>
  </w:style>
  <w:style w:type="character" w:customStyle="1" w:styleId="tekstChar">
    <w:name w:val="tekst Char"/>
    <w:basedOn w:val="DefaultParagraphFont"/>
    <w:link w:val="tekst"/>
    <w:rsid w:val="0094712B"/>
    <w:rPr>
      <w:rFonts w:ascii="Geneva" w:eastAsia="Times" w:hAnsi="Geneva"/>
      <w:sz w:val="18"/>
      <w:szCs w:val="16"/>
      <w:lang w:val="en-GB" w:eastAsia="ar-SA"/>
    </w:rPr>
  </w:style>
  <w:style w:type="character" w:customStyle="1" w:styleId="NaslovnanaslovniciChar">
    <w:name w:val="Naslov na naslovnici Char"/>
    <w:basedOn w:val="tekstChar"/>
    <w:link w:val="Naslovnanaslovnici"/>
    <w:rsid w:val="00DB55A5"/>
    <w:rPr>
      <w:rFonts w:ascii="Frutiger CE 55 Roman" w:eastAsiaTheme="majorEastAsia" w:hAnsi="Frutiger CE 55 Roman" w:cstheme="majorBidi"/>
      <w:b/>
      <w:sz w:val="24"/>
      <w:szCs w:val="32"/>
      <w:lang w:val="en-AU" w:eastAsia="ar-SA"/>
    </w:rPr>
  </w:style>
  <w:style w:type="paragraph" w:customStyle="1" w:styleId="Podnaslov2">
    <w:name w:val="Podnaslov 2"/>
    <w:basedOn w:val="Heading2"/>
    <w:link w:val="Podnaslov2Char"/>
    <w:qFormat/>
    <w:rsid w:val="00DB55A5"/>
    <w:pPr>
      <w:numPr>
        <w:numId w:val="2"/>
      </w:numPr>
      <w:jc w:val="left"/>
    </w:pPr>
    <w:rPr>
      <w:rFonts w:ascii="Frutiger CE 45 Light" w:hAnsi="Frutiger CE 45 Light"/>
      <w:b/>
      <w:sz w:val="22"/>
    </w:rPr>
  </w:style>
  <w:style w:type="character" w:customStyle="1" w:styleId="naslovnicatekstChar">
    <w:name w:val="naslovnica tekst Char"/>
    <w:basedOn w:val="DefaultParagraphFont"/>
    <w:link w:val="naslovnicatekst"/>
    <w:rsid w:val="00DB55A5"/>
    <w:rPr>
      <w:rFonts w:ascii="Frutiger CE 45 Light" w:eastAsia="Times New Roman" w:hAnsi="Frutiger CE 45 Light" w:cs="Arial"/>
      <w:bCs/>
      <w:lang w:eastAsia="ar-SA"/>
    </w:rPr>
  </w:style>
  <w:style w:type="paragraph" w:customStyle="1" w:styleId="podnaslov3">
    <w:name w:val="podnaslov 3"/>
    <w:basedOn w:val="tekst"/>
    <w:link w:val="podnaslov3Char"/>
    <w:qFormat/>
    <w:rsid w:val="00DB55A5"/>
    <w:pPr>
      <w:numPr>
        <w:ilvl w:val="1"/>
        <w:numId w:val="2"/>
      </w:numPr>
    </w:pPr>
    <w:rPr>
      <w:rFonts w:ascii="Frutiger CE 45 Light" w:hAnsi="Frutiger CE 45 Light"/>
      <w:szCs w:val="18"/>
    </w:rPr>
  </w:style>
  <w:style w:type="character" w:customStyle="1" w:styleId="Podnaslov2Char">
    <w:name w:val="Podnaslov 2 Char"/>
    <w:basedOn w:val="Heading2Char"/>
    <w:link w:val="Podnaslov2"/>
    <w:rsid w:val="00DB55A5"/>
    <w:rPr>
      <w:rFonts w:ascii="Frutiger CE 45 Light" w:eastAsia="Times New Roman" w:hAnsi="Frutiger CE 45 Light"/>
      <w:b/>
      <w:sz w:val="22"/>
      <w:lang w:val="en-AU" w:eastAsia="ar-SA"/>
    </w:rPr>
  </w:style>
  <w:style w:type="paragraph" w:customStyle="1" w:styleId="podnaslov4">
    <w:name w:val="podnaslov 4"/>
    <w:basedOn w:val="Heading4"/>
    <w:link w:val="podnaslov4Char"/>
    <w:qFormat/>
    <w:rsid w:val="007273FC"/>
    <w:pPr>
      <w:numPr>
        <w:ilvl w:val="2"/>
        <w:numId w:val="2"/>
      </w:numPr>
      <w:spacing w:before="0" w:after="0"/>
    </w:pPr>
    <w:rPr>
      <w:rFonts w:ascii="Frutiger CE 45 Light" w:hAnsi="Frutiger CE 45 Light" w:cs="Arial"/>
      <w:b w:val="0"/>
      <w:sz w:val="18"/>
      <w:szCs w:val="22"/>
      <w:lang w:val="hr-HR"/>
    </w:rPr>
  </w:style>
  <w:style w:type="character" w:customStyle="1" w:styleId="podnaslov3Char">
    <w:name w:val="podnaslov 3 Char"/>
    <w:basedOn w:val="Heading3Char"/>
    <w:link w:val="podnaslov3"/>
    <w:rsid w:val="00DB55A5"/>
    <w:rPr>
      <w:rFonts w:ascii="Frutiger CE 45 Light" w:eastAsia="Times" w:hAnsi="Frutiger CE 45 Light" w:cstheme="majorBidi"/>
      <w:b w:val="0"/>
      <w:bCs w:val="0"/>
      <w:color w:val="4F81BD" w:themeColor="accent1"/>
      <w:sz w:val="18"/>
      <w:szCs w:val="18"/>
      <w:lang w:val="en-GB" w:eastAsia="ar-SA"/>
    </w:rPr>
  </w:style>
  <w:style w:type="paragraph" w:customStyle="1" w:styleId="podnaslov5">
    <w:name w:val="podnaslov 5"/>
    <w:basedOn w:val="Heading5"/>
    <w:link w:val="podnaslov5Char"/>
    <w:qFormat/>
    <w:rsid w:val="00F40170"/>
    <w:pPr>
      <w:numPr>
        <w:ilvl w:val="3"/>
        <w:numId w:val="2"/>
      </w:numPr>
    </w:pPr>
    <w:rPr>
      <w:rFonts w:ascii="Arial" w:hAnsi="Arial"/>
      <w:b/>
      <w:color w:val="auto"/>
      <w:sz w:val="22"/>
    </w:rPr>
  </w:style>
  <w:style w:type="character" w:customStyle="1" w:styleId="podnaslov4Char">
    <w:name w:val="podnaslov 4 Char"/>
    <w:basedOn w:val="Heading4Char"/>
    <w:link w:val="podnaslov4"/>
    <w:rsid w:val="007273FC"/>
    <w:rPr>
      <w:rFonts w:ascii="Frutiger CE 45 Light" w:eastAsia="Times New Roman" w:hAnsi="Frutiger CE 45 Light" w:cs="Arial"/>
      <w:b w:val="0"/>
      <w:bCs/>
      <w:sz w:val="18"/>
      <w:szCs w:val="22"/>
      <w:lang w:val="en-AU" w:eastAsia="ar-SA"/>
    </w:rPr>
  </w:style>
  <w:style w:type="paragraph" w:customStyle="1" w:styleId="tekstobicni">
    <w:name w:val="tekst obicni"/>
    <w:basedOn w:val="naslovutekstu"/>
    <w:link w:val="tekstobicniChar"/>
    <w:qFormat/>
    <w:rsid w:val="008434AB"/>
    <w:pPr>
      <w:tabs>
        <w:tab w:val="left" w:pos="142"/>
        <w:tab w:val="left" w:pos="426"/>
        <w:tab w:val="left" w:pos="709"/>
      </w:tabs>
    </w:pPr>
    <w:rPr>
      <w:rFonts w:ascii="Frutiger CE 45 Light" w:hAnsi="Frutiger CE 45 Light" w:cs="Arial"/>
      <w:b w:val="0"/>
      <w:sz w:val="18"/>
      <w:szCs w:val="20"/>
      <w:lang w:val="hr-HR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9E5912"/>
    <w:rPr>
      <w:rFonts w:asciiTheme="majorHAnsi" w:eastAsiaTheme="majorEastAsia" w:hAnsiTheme="majorHAnsi" w:cstheme="majorBidi"/>
      <w:color w:val="365F91" w:themeColor="accent1" w:themeShade="BF"/>
      <w:lang w:val="en-AU" w:eastAsia="ar-SA"/>
    </w:rPr>
  </w:style>
  <w:style w:type="character" w:customStyle="1" w:styleId="podnaslov5Char">
    <w:name w:val="podnaslov 5 Char"/>
    <w:basedOn w:val="Heading5Char"/>
    <w:link w:val="podnaslov5"/>
    <w:rsid w:val="00F40170"/>
    <w:rPr>
      <w:rFonts w:ascii="Arial" w:eastAsiaTheme="majorEastAsia" w:hAnsi="Arial" w:cstheme="majorBidi"/>
      <w:b/>
      <w:color w:val="365F91" w:themeColor="accent1" w:themeShade="BF"/>
      <w:sz w:val="22"/>
      <w:lang w:val="en-AU" w:eastAsia="ar-SA"/>
    </w:rPr>
  </w:style>
  <w:style w:type="character" w:customStyle="1" w:styleId="naslovutekstuChar">
    <w:name w:val="naslov u tekstu Char"/>
    <w:basedOn w:val="DefaultParagraphFont"/>
    <w:link w:val="naslovutekstu"/>
    <w:rsid w:val="00F40170"/>
    <w:rPr>
      <w:rFonts w:ascii="Geneva" w:eastAsia="Times" w:hAnsi="Geneva"/>
      <w:b/>
      <w:sz w:val="22"/>
      <w:szCs w:val="28"/>
      <w:lang w:val="en-GB" w:eastAsia="ar-SA"/>
    </w:rPr>
  </w:style>
  <w:style w:type="character" w:customStyle="1" w:styleId="tekstobicniChar">
    <w:name w:val="tekst obicni Char"/>
    <w:basedOn w:val="naslovutekstuChar"/>
    <w:link w:val="tekstobicni"/>
    <w:rsid w:val="008434AB"/>
    <w:rPr>
      <w:rFonts w:ascii="Frutiger CE 45 Light" w:eastAsia="Times" w:hAnsi="Frutiger CE 45 Light" w:cs="Arial"/>
      <w:b w:val="0"/>
      <w:sz w:val="18"/>
      <w:szCs w:val="28"/>
      <w:lang w:val="en-GB" w:eastAsia="ar-SA"/>
    </w:rPr>
  </w:style>
  <w:style w:type="paragraph" w:customStyle="1" w:styleId="naslovnicaostalo">
    <w:name w:val="naslovnica ostalo"/>
    <w:basedOn w:val="Normal"/>
    <w:link w:val="naslovnicaostaloChar"/>
    <w:qFormat/>
    <w:rsid w:val="00423BF5"/>
    <w:pPr>
      <w:spacing w:before="100"/>
      <w:jc w:val="center"/>
    </w:pPr>
    <w:rPr>
      <w:rFonts w:ascii="Arial" w:hAnsi="Arial"/>
      <w:b/>
      <w:sz w:val="24"/>
      <w:szCs w:val="24"/>
      <w:lang w:val="hr-HR"/>
    </w:rPr>
  </w:style>
  <w:style w:type="character" w:customStyle="1" w:styleId="naslovnicaostaloChar">
    <w:name w:val="naslovnica ostalo Char"/>
    <w:basedOn w:val="DefaultParagraphFont"/>
    <w:link w:val="naslovnicaostalo"/>
    <w:rsid w:val="00423BF5"/>
    <w:rPr>
      <w:rFonts w:ascii="Arial" w:eastAsia="Times New Roman" w:hAnsi="Arial"/>
      <w:b/>
      <w:sz w:val="24"/>
      <w:szCs w:val="24"/>
      <w:lang w:eastAsia="ar-SA"/>
    </w:rPr>
  </w:style>
  <w:style w:type="table" w:customStyle="1" w:styleId="Reetkatablice2">
    <w:name w:val="Rešetka tablice2"/>
    <w:basedOn w:val="TableNormal"/>
    <w:next w:val="TableGrid"/>
    <w:rsid w:val="00423BF5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165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1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rc-proing.hr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arhitektura\Prva%20ruka%20predlosci\SNIMKA_IZVED_STANJA_tekst_Prva%20ruka%202013-zahtjevna%20preko%20400m2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1186C3CC5E41B4099A0D2162CD2A9B4" ma:contentTypeVersion="16" ma:contentTypeDescription="Stvaranje novog dokumenta." ma:contentTypeScope="" ma:versionID="853bc8e97be843e8251ba22ab70e489d">
  <xsd:schema xmlns:xsd="http://www.w3.org/2001/XMLSchema" xmlns:p="http://schemas.microsoft.com/office/2006/metadata/properties" xmlns:ns1="24ee456c-a5e0-4276-9bd7-ff0434ba90a8" targetNamespace="http://schemas.microsoft.com/office/2006/metadata/properties" ma:root="true" ma:fieldsID="53e6e3e4b62ea468b535659cec6e09f5" ns1:_="">
    <xsd:import namespace="24ee456c-a5e0-4276-9bd7-ff0434ba90a8"/>
    <xsd:element name="properties">
      <xsd:complexType>
        <xsd:sequence>
          <xsd:element name="documentManagement">
            <xsd:complexType>
              <xsd:all>
                <xsd:element ref="ns1:Inv_Ime_x0020_Prezime" minOccurs="0"/>
                <xsd:element ref="ns1:Adresa_Inv_Grad" minOccurs="0"/>
                <xsd:element ref="ns1:Adresa_Inv_po_x0161_ta" minOccurs="0"/>
                <xsd:element ref="ns1:Adresa_Inv_Ulica_x0020_i_x0020_br" minOccurs="0"/>
                <xsd:element ref="ns1:Inv_OIB" minOccurs="0"/>
                <xsd:element ref="ns1:Inv_Mob" minOccurs="0"/>
                <xsd:element ref="ns1:Objekt_vrsta" minOccurs="0"/>
                <xsd:element ref="ns1:Objekt_Adresa__x017d_upanija" minOccurs="0"/>
                <xsd:element ref="ns1:Adresa_Objekt_Grad" minOccurs="0"/>
                <xsd:element ref="ns1:Adresa_Objekt_po_x0161_ta" minOccurs="0"/>
                <xsd:element ref="ns1:Adresa_Objekt_Ulica_x0020_i_x0020_br" minOccurs="0"/>
                <xsd:element ref="ns1:Objekt_Lokacija" minOccurs="0"/>
                <xsd:element ref="ns1:Objekt_K_x002e_O_x002e_" minOccurs="0"/>
                <xsd:element ref="ns1:Datum" minOccurs="0"/>
                <xsd:element ref="ns1:Projektant" minOccurs="0"/>
                <xsd:element ref="ns1:T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24ee456c-a5e0-4276-9bd7-ff0434ba90a8" elementFormDefault="qualified">
    <xsd:import namespace="http://schemas.microsoft.com/office/2006/documentManagement/types"/>
    <xsd:element name="Inv_Ime_x0020_Prezime" ma:index="0" nillable="true" ma:displayName="Inv_Ime Prezime" ma:internalName="Inv_Ime_x0020_Prezime">
      <xsd:simpleType>
        <xsd:restriction base="dms:Text">
          <xsd:maxLength value="255"/>
        </xsd:restriction>
      </xsd:simpleType>
    </xsd:element>
    <xsd:element name="Adresa_Inv_Grad" ma:index="1" nillable="true" ma:displayName="Inv_Adresa_Grad" ma:default="" ma:internalName="Adresa_Inv_Grad">
      <xsd:simpleType>
        <xsd:restriction base="dms:Text">
          <xsd:maxLength value="50"/>
        </xsd:restriction>
      </xsd:simpleType>
    </xsd:element>
    <xsd:element name="Adresa_Inv_po_x0161_ta" ma:index="2" nillable="true" ma:displayName="Inv_Adresa_pošta" ma:default="" ma:internalName="Adresa_Inv_po_x0161_ta">
      <xsd:simpleType>
        <xsd:restriction base="dms:Text">
          <xsd:maxLength value="10"/>
        </xsd:restriction>
      </xsd:simpleType>
    </xsd:element>
    <xsd:element name="Adresa_Inv_Ulica_x0020_i_x0020_br" ma:index="3" nillable="true" ma:displayName="Inv_Adresa_Ulica i br" ma:default="" ma:internalName="Adresa_Inv_Ulica_x0020_i_x0020_br">
      <xsd:simpleType>
        <xsd:restriction base="dms:Text">
          <xsd:maxLength value="100"/>
        </xsd:restriction>
      </xsd:simpleType>
    </xsd:element>
    <xsd:element name="Inv_OIB" ma:index="4" nillable="true" ma:displayName="Inv_OIB" ma:internalName="Inv_OIB">
      <xsd:simpleType>
        <xsd:restriction base="dms:Text">
          <xsd:maxLength value="20"/>
        </xsd:restriction>
      </xsd:simpleType>
    </xsd:element>
    <xsd:element name="Inv_Mob" ma:index="5" nillable="true" ma:displayName="Inv_Mob" ma:internalName="Inv_Mob">
      <xsd:simpleType>
        <xsd:restriction base="dms:Text">
          <xsd:maxLength value="20"/>
        </xsd:restriction>
      </xsd:simpleType>
    </xsd:element>
    <xsd:element name="Objekt_vrsta" ma:index="6" nillable="true" ma:displayName="Objekt_vrsta" ma:internalName="Objekt_vrsta">
      <xsd:simpleType>
        <xsd:restriction base="dms:Text">
          <xsd:maxLength value="255"/>
        </xsd:restriction>
      </xsd:simpleType>
    </xsd:element>
    <xsd:element name="Objekt_Adresa__x017d_upanija" ma:index="7" nillable="true" ma:displayName="Objekt_Adresa_Županija" ma:internalName="Objekt_Adresa__x017d_upanija">
      <xsd:simpleType>
        <xsd:restriction base="dms:Text">
          <xsd:maxLength value="255"/>
        </xsd:restriction>
      </xsd:simpleType>
    </xsd:element>
    <xsd:element name="Adresa_Objekt_Grad" ma:index="8" nillable="true" ma:displayName="Objekt_Adresa_Grad" ma:default="" ma:internalName="Adresa_Objekt_Grad">
      <xsd:simpleType>
        <xsd:restriction base="dms:Text">
          <xsd:maxLength value="50"/>
        </xsd:restriction>
      </xsd:simpleType>
    </xsd:element>
    <xsd:element name="Adresa_Objekt_po_x0161_ta" ma:index="9" nillable="true" ma:displayName="Objekt_Adresa_pošta" ma:default="" ma:internalName="Adresa_Objekt_po_x0161_ta">
      <xsd:simpleType>
        <xsd:restriction base="dms:Text">
          <xsd:maxLength value="50"/>
        </xsd:restriction>
      </xsd:simpleType>
    </xsd:element>
    <xsd:element name="Adresa_Objekt_Ulica_x0020_i_x0020_br" ma:index="10" nillable="true" ma:displayName="Objekt_Adresa_Ulica i br" ma:default="" ma:internalName="Adresa_Objekt_Ulica_x0020_i_x0020_br">
      <xsd:simpleType>
        <xsd:restriction base="dms:Text">
          <xsd:maxLength value="255"/>
        </xsd:restriction>
      </xsd:simpleType>
    </xsd:element>
    <xsd:element name="Objekt_Lokacija" ma:index="11" nillable="true" ma:displayName="Objekt_k.č." ma:default="" ma:internalName="Objekt_Lokacija">
      <xsd:simpleType>
        <xsd:restriction base="dms:Text">
          <xsd:maxLength value="25"/>
        </xsd:restriction>
      </xsd:simpleType>
    </xsd:element>
    <xsd:element name="Objekt_K_x002e_O_x002e_" ma:index="12" nillable="true" ma:displayName="Objekt_K.O." ma:internalName="Objekt_K_x002e_O_x002e_">
      <xsd:simpleType>
        <xsd:restriction base="dms:Text">
          <xsd:maxLength value="50"/>
        </xsd:restriction>
      </xsd:simpleType>
    </xsd:element>
    <xsd:element name="Datum" ma:index="13" nillable="true" ma:displayName="Datum" ma:internalName="Datum">
      <xsd:simpleType>
        <xsd:restriction base="dms:Text">
          <xsd:maxLength value="255"/>
        </xsd:restriction>
      </xsd:simpleType>
    </xsd:element>
    <xsd:element name="Projektant" ma:index="14" nillable="true" ma:displayName="Projektant_Ime i Prez" ma:default="" ma:internalName="Projektant">
      <xsd:simpleType>
        <xsd:restriction base="dms:Text">
          <xsd:maxLength value="255"/>
        </xsd:restriction>
      </xsd:simpleType>
    </xsd:element>
    <xsd:element name="TD" ma:index="15" nillable="true" ma:displayName="TD" ma:internalName="TD">
      <xsd:simpleType>
        <xsd:restriction base="dms:Text">
          <xsd:maxLength value="10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Vrsta sadržaja" ma:readOnly="true"/>
        <xsd:element ref="dc:title" minOccurs="0" maxOccurs="1" ma:index="16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ktant xmlns="24ee456c-a5e0-4276-9bd7-ff0434ba90a8">Marko Zeko, dipl.ing.arh.</Projektant>
    <Adresa_Inv_Ulica_x0020_i_x0020_br xmlns="24ee456c-a5e0-4276-9bd7-ff0434ba90a8">Koradovica 148</Adresa_Inv_Ulica_x0020_i_x0020_br>
    <Objekt_vrsta xmlns="24ee456c-a5e0-4276-9bd7-ff0434ba90a8">obiteljska kuća</Objekt_vrsta>
    <Adresa_Inv_Grad xmlns="24ee456c-a5e0-4276-9bd7-ff0434ba90a8">Varaždin breg</Adresa_Inv_Grad>
    <Inv_Mob xmlns="24ee456c-a5e0-4276-9bd7-ff0434ba90a8">092 / 269 58 01</Inv_Mob>
    <TD xmlns="24ee456c-a5e0-4276-9bd7-ff0434ba90a8">2018/RL-l</TD>
    <Adresa_Objekt_Ulica_x0020_i_x0020_br xmlns="24ee456c-a5e0-4276-9bd7-ff0434ba90a8">Jalkovečka ulica 6</Adresa_Objekt_Ulica_x0020_i_x0020_br>
    <Objekt_K_x002e_O_x002e_ xmlns="24ee456c-a5e0-4276-9bd7-ff0434ba90a8">Varaždin</Objekt_K_x002e_O_x002e_>
    <Adresa_Inv_po_x0161_ta xmlns="24ee456c-a5e0-4276-9bd7-ff0434ba90a8">42000</Adresa_Inv_po_x0161_ta>
    <Datum xmlns="24ee456c-a5e0-4276-9bd7-ff0434ba90a8">lipanj 2018.</Datum>
    <Adresa_Objekt_po_x0161_ta xmlns="24ee456c-a5e0-4276-9bd7-ff0434ba90a8">42000</Adresa_Objekt_po_x0161_ta>
    <Inv_Ime_x0020_Prezime xmlns="24ee456c-a5e0-4276-9bd7-ff0434ba90a8">Hrvatski zavod za zapošljavanje</Inv_Ime_x0020_Prezime>
    <Inv_OIB xmlns="24ee456c-a5e0-4276-9bd7-ff0434ba90a8">02621381459 </Inv_OIB>
    <Adresa_Objekt_Grad xmlns="24ee456c-a5e0-4276-9bd7-ff0434ba90a8">Varaždin</Adresa_Objekt_Grad>
    <Objekt_Lokacija xmlns="24ee456c-a5e0-4276-9bd7-ff0434ba90a8">2487 i 2488</Objekt_Lokacija>
    <Objekt_Adresa__x017d_upanija xmlns="24ee456c-a5e0-4276-9bd7-ff0434ba90a8">Varaždin</Objekt_Adresa__x017d_upanija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0947ED-307D-4B19-BAE6-520453431D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4F3103-C45B-4D37-B932-F29B40E41F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ee456c-a5e0-4276-9bd7-ff0434ba90a8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4B3C601E-35F7-4382-82EF-AB93A1EFFD42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elements/1.1/"/>
    <ds:schemaRef ds:uri="24ee456c-a5e0-4276-9bd7-ff0434ba90a8"/>
    <ds:schemaRef ds:uri="http://purl.org/dc/dcmitype/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94FFA48-D967-4FA9-A0F9-ABA164504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SNIMKA_IZVED_STANJA_tekst_Prva ruka 2013-zahtjevna preko 400m2</Template>
  <TotalTime>0</TotalTime>
  <Pages>7</Pages>
  <Words>3087</Words>
  <Characters>17601</Characters>
  <Application>Microsoft Office Word</Application>
  <DocSecurity>0</DocSecurity>
  <Lines>146</Lines>
  <Paragraphs>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20647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</dc:creator>
  <cp:lastModifiedBy>Korisnik</cp:lastModifiedBy>
  <cp:revision>2</cp:revision>
  <cp:lastPrinted>2024-11-13T07:36:00Z</cp:lastPrinted>
  <dcterms:created xsi:type="dcterms:W3CDTF">2024-11-15T13:05:00Z</dcterms:created>
  <dcterms:modified xsi:type="dcterms:W3CDTF">2024-11-15T13:05:00Z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0x010100B1186C3CC5E41B4099A0D2162CD2A9B4</vt:lpwstr>
  </property>
</Properties>
</file>